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E" w:rsidRPr="001B3B7E" w:rsidRDefault="001B3B7E" w:rsidP="001B3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67E37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Роль народной игрушки</w:t>
      </w:r>
    </w:p>
    <w:p w:rsidR="001B3B7E" w:rsidRPr="00367E37" w:rsidRDefault="001B3B7E" w:rsidP="001B3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  <w:r w:rsidRPr="00367E37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в </w:t>
      </w:r>
      <w:r w:rsidR="009860A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развитии и</w:t>
      </w:r>
      <w:r w:rsidR="00367E37" w:rsidRPr="00367E37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 </w:t>
      </w:r>
      <w:r w:rsidRPr="00367E37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воспитании </w:t>
      </w:r>
      <w:r w:rsidR="009860A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детей с ЗПР</w:t>
      </w:r>
      <w:proofErr w:type="gramStart"/>
      <w:r w:rsidR="00AC5CB5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 xml:space="preserve"> </w:t>
      </w:r>
      <w:r w:rsidRPr="00367E37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.</w:t>
      </w:r>
      <w:proofErr w:type="gramEnd"/>
    </w:p>
    <w:p w:rsidR="00367E37" w:rsidRDefault="00367E37" w:rsidP="00367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(консультация для педагогов детского сада)</w:t>
      </w:r>
    </w:p>
    <w:p w:rsidR="00367E37" w:rsidRPr="00367E37" w:rsidRDefault="00367E37" w:rsidP="00367E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99"/>
          <w:sz w:val="28"/>
          <w:szCs w:val="28"/>
        </w:rPr>
      </w:pPr>
      <w:r w:rsidRPr="00367E37">
        <w:rPr>
          <w:color w:val="000099"/>
          <w:sz w:val="28"/>
          <w:szCs w:val="28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 </w:t>
      </w:r>
      <w:r w:rsidRPr="00367E37">
        <w:rPr>
          <w:i/>
          <w:iCs/>
          <w:color w:val="000099"/>
          <w:sz w:val="28"/>
          <w:szCs w:val="28"/>
          <w:bdr w:val="none" w:sz="0" w:space="0" w:color="auto" w:frame="1"/>
        </w:rPr>
        <w:t>(В. А. Сухомлинский)</w:t>
      </w:r>
      <w:r w:rsidRPr="00367E37">
        <w:rPr>
          <w:color w:val="000099"/>
          <w:sz w:val="28"/>
          <w:szCs w:val="28"/>
        </w:rPr>
        <w:t>.</w:t>
      </w:r>
    </w:p>
    <w:p w:rsidR="00367E37" w:rsidRPr="00367E37" w:rsidRDefault="00367E37" w:rsidP="00367E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E37">
        <w:rPr>
          <w:color w:val="111111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не в развале экономики, не в смене политической системы, а в разрушении личности.</w:t>
      </w:r>
    </w:p>
    <w:p w:rsidR="00367E37" w:rsidRPr="00367E37" w:rsidRDefault="00367E37" w:rsidP="00367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E37" w:rsidRPr="001B3B7E" w:rsidRDefault="00367E37" w:rsidP="001B3B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3B7E" w:rsidRPr="001B3B7E" w:rsidRDefault="001B3B7E" w:rsidP="001B3B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C5CB5">
        <w:rPr>
          <w:rFonts w:ascii="Times New Roman" w:eastAsia="Times New Roman" w:hAnsi="Times New Roman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14575"/>
            <wp:effectExtent l="19050" t="0" r="0" b="0"/>
            <wp:wrapSquare wrapText="bothSides"/>
            <wp:docPr id="2" name="Рисунок 2" descr="https://documents.infourok.ru/8611c0a0-3c2a-4f71-b3c0-d4040545e26e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8611c0a0-3c2a-4f71-b3c0-d4040545e26e/0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Игрушка для ребенка - не просто забава, а культурное орудие, с помощью которого он осваивает огромный и сложный мир, постигает законы человеческих взаимоотношений и вечные истины. </w:t>
      </w:r>
      <w:r w:rsidR="00AC5CB5" w:rsidRPr="00AC5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AC5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ожно сколько угодно объяснять ребенку "что такое хорошо и что такое плохо", но лишь игра способна через эмоциональное сопереживание, через постановку себя на место другого научить его действовать в соответствии с нравственными требованиями.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Народная игрушка издревле использовалась как средство с большим потенциалом применения в разных сферах. Она была средством развлечения, физического и интеллектуального развития, исполняла роль важного культурного объекта. Игрушка позволяла решать задачи духовного и нравственного воспитания, приобщала к культурным традициям и обычаям, вводила в культуры общества с принятыми в нем ценностями, устоями, системой взглядов и мировоззренческих установок на мир, отношения, труд, мораль, нравственность, красоту.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По содержанию игрушки можно подразделить </w:t>
      </w:r>
      <w:proofErr w:type="gramStart"/>
      <w:r w:rsidRPr="001B3B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</w:t>
      </w:r>
      <w:proofErr w:type="gramEnd"/>
      <w:r w:rsidRPr="001B3B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: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B3B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сюжетной игрушке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отображен мир сказок и сказочных образов, а также тот круг жизненных явлений, с которым сталкивается ребенок в повседневной жизни. К таким игрушкам относятся фигуры женщины, коня, медведя, петуха и т.д.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 Будет ли это изображение коня, птицы, человека – всё решается традиционно выработанным средством. В результате в </w:t>
      </w:r>
      <w:r w:rsidRPr="00AC5C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игрушке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остро выступает задуманное. Подробности дополняются воображением. Эта </w:t>
      </w:r>
      <w:r w:rsidRPr="00AC5C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игрушка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рождает детскую фантазию, а вместе с нею и детскую </w:t>
      </w:r>
      <w:r w:rsidRPr="00AC5CB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игру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1B3B7E" w:rsidRPr="001B3B7E" w:rsidRDefault="001B3B7E" w:rsidP="001B3B7E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1B3B7E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</w:t>
      </w:r>
      <w:r w:rsidRPr="001B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дидактическая игрушка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 это игрушка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отражена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народная</w:t>
      </w:r>
      <w:r w:rsidRPr="001B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мудрость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весёлая выдумка</w:t>
      </w:r>
      <w:r w:rsidR="00AC5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весёлые радостные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составляют национальное достояние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народа – дар народа малым детям</w:t>
      </w:r>
      <w:r w:rsidR="00AC5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них имеет предметное содержание, близкое, знакомое, маленькому ребё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нку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шары, бочонки, кольца и др.</w:t>
      </w:r>
    </w:p>
    <w:p w:rsidR="001B3B7E" w:rsidRDefault="001B3B7E" w:rsidP="001B3B7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народной дидактической игрушке поставлена</w:t>
      </w:r>
      <w:r w:rsidRPr="001B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цель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дать ребёнку представление о цвете, размере и других качествах. 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 динамичны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подсказывают те игровые действия, которые можно с ними производить – катать, разбирать, собирать, перекладывать и т. д. Играя такой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учится различать цвета и их оттенки. Знакомится с величиной, формой, количеством. Эти же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служат хорошим средством развитию речи, если с ребёнком займутся взрослые. Благодаря чистым, сочным, ярким окраскам, тщательной отделке поверхности, выдержанности форм эти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 воспитывают</w:t>
      </w:r>
      <w:r w:rsidRPr="001B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вкус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зрение, осязание. Построены эти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принципе самоконтроля, что позволяет ребёнку не только играть,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и заниматься ими без помощи педагога</w:t>
      </w:r>
      <w:r w:rsidR="00923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7E" w:rsidRPr="001B3B7E" w:rsidRDefault="00923A41" w:rsidP="001B3B7E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23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1B3B7E"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B3B7E" w:rsidRPr="001B3B7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1B3B7E"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Игрушки-самоделки</w:t>
      </w:r>
      <w:r w:rsidR="001B3B7E"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B3B7E" w:rsidRPr="00923A4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– </w:t>
      </w:r>
      <w:r w:rsidR="001B3B7E" w:rsidRPr="00923A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игрушка,</w:t>
      </w:r>
      <w:r w:rsidR="001B3B7E"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которая делается самими детьми или взрослыми. Мастерство такой </w:t>
      </w:r>
      <w:r w:rsidR="001B3B7E" w:rsidRPr="00923A4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игрушки</w:t>
      </w:r>
      <w:r w:rsidR="001B3B7E"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связано с определёнными местными традициями в выборе материала, приёмами её изготовления. </w:t>
      </w:r>
      <w:proofErr w:type="gramStart"/>
      <w:r w:rsidR="001B3B7E" w:rsidRPr="001B3B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одной местности наибольшей популярностью пользуются тряпичные куклы, в другой – куклы из соломы, змеи летающие, бабки, городки, катающиеся колёса, каталки на колёсах, лодки из коры деревьев и т. д.</w:t>
      </w:r>
      <w:proofErr w:type="gramEnd"/>
    </w:p>
    <w:p w:rsidR="001B3B7E" w:rsidRPr="001B3B7E" w:rsidRDefault="001B3B7E" w:rsidP="001B3B7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Народная игрушка полностью соответствует педагогическим требованиям и может служить средством гармоничного развития дошкольника. Эстетичность оформления, художественная выразительность, оптимальное сочетание формы, цвета и величины, динамичность ряда игрушек развивают художественный вкус, творческие способности, побуждают к действиям в игре. Игрушка может использоваться как на занятиях, так и в самостоятельной деятельности дошкольника.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3B7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1B3B7E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u w:val="single"/>
          <w:lang w:eastAsia="ru-RU"/>
        </w:rPr>
        <w:t>Как влияет народная игрушка на развитие и воспитание дошкольников</w:t>
      </w:r>
      <w:r w:rsidR="00923A4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u w:val="single"/>
          <w:lang w:eastAsia="ru-RU"/>
        </w:rPr>
        <w:t xml:space="preserve"> с ЗПР</w:t>
      </w:r>
      <w:r w:rsidRPr="001B3B7E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u w:val="single"/>
          <w:lang w:eastAsia="ru-RU"/>
        </w:rPr>
        <w:t>: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способствует развитию у детей эстетического восприятия.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может быть </w:t>
      </w:r>
      <w:proofErr w:type="gramStart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использована</w:t>
      </w:r>
      <w:proofErr w:type="gramEnd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процессе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трудового воспитания дошкольников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последовательно и настойчиво подводить детей к пониманию того, что творчество – это увлекательный и вместе с тем кропотливый и настойчивый труд.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способствует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умственному развитию дошкольников.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способствует решению задач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сенсорного </w:t>
      </w:r>
      <w:r w:rsidR="00923A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оспитания. 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Обследование игрушки осуществляется разными способами: зрительное обследование, ощупывание, движение руки по предмету и вычленение общих форм.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народная игрушка содержит богатый материал для формирования умения создавать собственные связные высказывания, служит средством для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развития коммуникативно-речевых навыков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умений</w:t>
      </w:r>
      <w:r w:rsidR="00923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</w:t>
      </w:r>
      <w:proofErr w:type="spellStart"/>
      <w:r w:rsidR="00923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детнй</w:t>
      </w:r>
      <w:proofErr w:type="spellEnd"/>
      <w:r w:rsidR="00923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ЗПР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 детьми можно создавать описательные рассказы по дымковской, </w:t>
      </w:r>
      <w:proofErr w:type="spellStart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филимоновской</w:t>
      </w:r>
      <w:proofErr w:type="spellEnd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игрушке, матрешке, развивать навыки творческого рассказывания, развивать умение придерживаться выбранной сюжетной линии в творческом рассказывании</w:t>
      </w:r>
    </w:p>
    <w:p w:rsidR="001B3B7E" w:rsidRPr="001B3B7E" w:rsidRDefault="001B3B7E" w:rsidP="001B3B7E">
      <w:pPr>
        <w:shd w:val="clear" w:color="auto" w:fill="FFFFFF"/>
        <w:spacing w:after="0" w:line="315" w:lineRule="atLeast"/>
        <w:ind w:left="142" w:firstLine="21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Развитие речи тесно связано с 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формированием у дошкольников </w:t>
      </w:r>
      <w:r w:rsidR="009860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 ЗПР </w:t>
      </w:r>
      <w:r w:rsidRPr="001B3B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представлений об окружающем мире.</w:t>
      </w: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А ведь игрушка дает для этого богатейший материал. Современные дети оторваны от земли, им не знаком крестьянский быт, игрушки же содействуют развитию познавательной сферы ребенка. Повседневная жизнь русских крестьян отражена, в частности и в </w:t>
      </w:r>
      <w:proofErr w:type="spellStart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федосеевской</w:t>
      </w:r>
      <w:proofErr w:type="spellEnd"/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игрушке (лихие тройки, упряжки, мельницы ит. д.). В народной игрушке очень часто отражена красота народных орнаментов, художественно отображена жизнь животных и птиц (фигурки из кости и рога).</w:t>
      </w:r>
    </w:p>
    <w:p w:rsidR="001B3B7E" w:rsidRPr="001B3B7E" w:rsidRDefault="001B3B7E" w:rsidP="001B3B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0450" cy="2943225"/>
            <wp:effectExtent l="19050" t="0" r="0" b="0"/>
            <wp:wrapSquare wrapText="bothSides"/>
            <wp:docPr id="4" name="Рисунок 4" descr="https://documents.infourok.ru/8611c0a0-3c2a-4f71-b3c0-d4040545e26e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8611c0a0-3c2a-4f71-b3c0-d4040545e26e/0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Ценность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народной игрушки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не только в том, что воспитатель знакомит ребёнка с цветом и формой, но и в том, что с помощью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 он</w:t>
      </w:r>
      <w:r w:rsidRPr="001B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 детей мыслить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воспитывает привычку к умственному труду, культивирует познавательные способности – ценное качество, отличающее человека от всех других живых существ. Подходя к народной игрушке с педагогической точки зрения, мы видим, что она основана на тонком знании психологии ребёнка и разностороннем воздействии на развитие его чувств, ума и характера</w:t>
      </w:r>
      <w:r w:rsidR="00923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Простота 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народной игрушки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выразительность и целесообразность играют особую роль в умственном и нравственном развитии ребёнка</w:t>
      </w:r>
      <w:r w:rsidR="00923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ЗПР</w:t>
      </w:r>
      <w:r w:rsidRPr="001B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7E" w:rsidRDefault="001B3B7E" w:rsidP="001B3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3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860A6" w:rsidRDefault="009860A6" w:rsidP="001B3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60A6" w:rsidRDefault="009860A6" w:rsidP="001B3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60A6" w:rsidRDefault="009860A6" w:rsidP="001B3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60A6" w:rsidRDefault="009860A6" w:rsidP="001B3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3B7E" w:rsidRPr="009860A6" w:rsidRDefault="001B3B7E" w:rsidP="009860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860A6">
        <w:rPr>
          <w:b/>
          <w:color w:val="FF0000"/>
          <w:sz w:val="32"/>
          <w:szCs w:val="32"/>
        </w:rPr>
        <w:t>Вопросы для викторины «Народная кукла»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181818"/>
          <w:sz w:val="27"/>
          <w:szCs w:val="27"/>
        </w:rPr>
        <w:t>Что такое кукла?</w:t>
      </w:r>
      <w:r>
        <w:rPr>
          <w:color w:val="181818"/>
          <w:sz w:val="27"/>
          <w:szCs w:val="27"/>
        </w:rPr>
        <w:t> </w:t>
      </w:r>
      <w:r>
        <w:rPr>
          <w:color w:val="000000"/>
          <w:sz w:val="27"/>
          <w:szCs w:val="27"/>
        </w:rPr>
        <w:t>В словаре русского языка С. И. Ожегова дается следующее объяснение: кукла - это детская игрушка в виде фигурки человека. Куклы имитируют взрослый мир, подготавливая ребенка к взрослым отношениям.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181818"/>
          <w:sz w:val="27"/>
          <w:szCs w:val="27"/>
        </w:rPr>
        <w:t>Какие народные куклы были в древности?</w:t>
      </w:r>
      <w:proofErr w:type="gramStart"/>
      <w:r>
        <w:rPr>
          <w:color w:val="181818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Куклы в древности служили оберегами, своеобразными лекарями и хранителями.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181818"/>
          <w:sz w:val="27"/>
          <w:szCs w:val="27"/>
        </w:rPr>
        <w:t>На какие виды делятся традиционные тряпичные куклы?</w:t>
      </w:r>
      <w:r>
        <w:rPr>
          <w:color w:val="181818"/>
          <w:sz w:val="27"/>
          <w:szCs w:val="27"/>
        </w:rPr>
        <w:t xml:space="preserve"> Традиционных тряпичных кукол можно разделить на следующие виды: куклы обереги, игровые куклы и обрядовые куклы.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181818"/>
          <w:sz w:val="27"/>
          <w:szCs w:val="27"/>
        </w:rPr>
        <w:t xml:space="preserve">Почему не изображалось лицо у </w:t>
      </w:r>
      <w:proofErr w:type="spellStart"/>
      <w:r w:rsidRPr="009860A6">
        <w:rPr>
          <w:b/>
          <w:color w:val="181818"/>
          <w:sz w:val="27"/>
          <w:szCs w:val="27"/>
        </w:rPr>
        <w:t>обережных</w:t>
      </w:r>
      <w:proofErr w:type="spellEnd"/>
      <w:r w:rsidRPr="009860A6">
        <w:rPr>
          <w:b/>
          <w:color w:val="181818"/>
          <w:sz w:val="27"/>
          <w:szCs w:val="27"/>
        </w:rPr>
        <w:t xml:space="preserve"> кукол?</w:t>
      </w:r>
      <w:r>
        <w:rPr>
          <w:color w:val="181818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обережных</w:t>
      </w:r>
      <w:proofErr w:type="spellEnd"/>
      <w:r>
        <w:rPr>
          <w:color w:val="000000"/>
          <w:sz w:val="27"/>
          <w:szCs w:val="27"/>
        </w:rPr>
        <w:t xml:space="preserve"> кукол лицо не изображалось, что связано с древними представлениями о кукле как о магическом предмете, отсутствие лица служило знаком того, что кукла вещь неодушевленная, а значит недоступная для вселения в нее злых сил.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181818"/>
          <w:sz w:val="27"/>
          <w:szCs w:val="27"/>
        </w:rPr>
        <w:t>Для чего создавали и хранили куклу Плодородия?</w:t>
      </w:r>
      <w:r>
        <w:rPr>
          <w:color w:val="181818"/>
          <w:sz w:val="27"/>
          <w:szCs w:val="27"/>
        </w:rPr>
        <w:t xml:space="preserve"> Если в семье есть кукла </w:t>
      </w:r>
      <w:r>
        <w:rPr>
          <w:color w:val="000000"/>
          <w:sz w:val="27"/>
          <w:szCs w:val="27"/>
        </w:rPr>
        <w:t>Плодородия, сделанная своими руками, то в семье всегда будет достаток и хороший урожай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 xml:space="preserve">Значение куклы </w:t>
      </w:r>
      <w:proofErr w:type="spellStart"/>
      <w:r w:rsidRPr="009860A6">
        <w:rPr>
          <w:b/>
          <w:color w:val="000000"/>
          <w:sz w:val="27"/>
          <w:szCs w:val="27"/>
        </w:rPr>
        <w:t>Кувадки</w:t>
      </w:r>
      <w:proofErr w:type="spellEnd"/>
      <w:proofErr w:type="gramStart"/>
      <w:r w:rsidRPr="009860A6">
        <w:rPr>
          <w:b/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Кувадка</w:t>
      </w:r>
      <w:proofErr w:type="spellEnd"/>
      <w:r>
        <w:rPr>
          <w:color w:val="000000"/>
          <w:sz w:val="27"/>
          <w:szCs w:val="27"/>
        </w:rPr>
        <w:t>, она отгонит от ребенка злую силу.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>Из чего изготавливали куклу - «</w:t>
      </w:r>
      <w:proofErr w:type="spellStart"/>
      <w:r w:rsidRPr="009860A6">
        <w:rPr>
          <w:b/>
          <w:color w:val="000000"/>
          <w:sz w:val="27"/>
          <w:szCs w:val="27"/>
        </w:rPr>
        <w:t>стригушку</w:t>
      </w:r>
      <w:proofErr w:type="spellEnd"/>
      <w:r w:rsidRPr="009860A6">
        <w:rPr>
          <w:b/>
          <w:color w:val="000000"/>
          <w:sz w:val="27"/>
          <w:szCs w:val="27"/>
        </w:rPr>
        <w:t>»?</w:t>
      </w:r>
      <w:r>
        <w:rPr>
          <w:color w:val="000000"/>
          <w:sz w:val="27"/>
          <w:szCs w:val="27"/>
        </w:rPr>
        <w:t xml:space="preserve"> (во время полевых работ женщина брала ребенка с собой и, чтобы занять его, делала куклу из стриженой травы) Главной задачей такой куклы является оградить душу ее владельца от темных помыслов или злых сил. Это еще и символ связи между поколениями. В игрушечной форме зашифрован мощный оберег семьи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 xml:space="preserve">Из чего делали «вепсскую куклу» </w:t>
      </w:r>
      <w:proofErr w:type="gramStart"/>
      <w:r w:rsidRPr="009860A6">
        <w:rPr>
          <w:b/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делалась из старых вещей матери без использования ножниц и иглы, чтобы в жизни ребенка ничто «не резало» и «не кололо»).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>Какие Были куклы лечебные</w:t>
      </w:r>
      <w:proofErr w:type="gramStart"/>
      <w:r w:rsidRPr="009860A6">
        <w:rPr>
          <w:b/>
          <w:color w:val="000000"/>
          <w:sz w:val="27"/>
          <w:szCs w:val="27"/>
        </w:rPr>
        <w:t xml:space="preserve">. ? </w:t>
      </w:r>
      <w:proofErr w:type="gramEnd"/>
      <w:r>
        <w:rPr>
          <w:color w:val="000000"/>
          <w:sz w:val="27"/>
          <w:szCs w:val="27"/>
        </w:rPr>
        <w:t xml:space="preserve">Это </w:t>
      </w:r>
      <w:proofErr w:type="spellStart"/>
      <w:r>
        <w:rPr>
          <w:color w:val="000000"/>
          <w:sz w:val="27"/>
          <w:szCs w:val="27"/>
        </w:rPr>
        <w:t>Козьма</w:t>
      </w:r>
      <w:proofErr w:type="spellEnd"/>
      <w:r>
        <w:rPr>
          <w:color w:val="000000"/>
          <w:sz w:val="27"/>
          <w:szCs w:val="27"/>
        </w:rPr>
        <w:t xml:space="preserve"> и Демьян. "</w:t>
      </w:r>
      <w:proofErr w:type="spellStart"/>
      <w:r>
        <w:rPr>
          <w:color w:val="000000"/>
          <w:sz w:val="27"/>
          <w:szCs w:val="27"/>
        </w:rPr>
        <w:t>Стригушку</w:t>
      </w:r>
      <w:proofErr w:type="spellEnd"/>
      <w:r>
        <w:rPr>
          <w:color w:val="000000"/>
          <w:sz w:val="27"/>
          <w:szCs w:val="27"/>
        </w:rPr>
        <w:t xml:space="preserve">" порой использовали в качестве целителя: в процессе ее изготовления в основу вплетали лечебные травы. Так, играя, ребенок вдыхал лечебный аромат. </w:t>
      </w:r>
      <w:proofErr w:type="gramStart"/>
      <w:r>
        <w:rPr>
          <w:color w:val="000000"/>
          <w:sz w:val="27"/>
          <w:szCs w:val="27"/>
        </w:rPr>
        <w:t>Лихоманки</w:t>
      </w:r>
      <w:proofErr w:type="gramEnd"/>
      <w:r>
        <w:rPr>
          <w:color w:val="000000"/>
          <w:sz w:val="27"/>
          <w:szCs w:val="27"/>
        </w:rPr>
        <w:t>.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>Как называли куклу женского плодородия?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кормилка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кубышка</w:t>
      </w:r>
      <w:proofErr w:type="gramEnd"/>
      <w:r>
        <w:rPr>
          <w:color w:val="000000"/>
          <w:sz w:val="27"/>
          <w:szCs w:val="27"/>
        </w:rPr>
        <w:t>)</w:t>
      </w:r>
    </w:p>
    <w:p w:rsidR="001B3B7E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 xml:space="preserve">Кукла женского счастья?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платочница</w:t>
      </w:r>
      <w:proofErr w:type="spellEnd"/>
      <w:r>
        <w:rPr>
          <w:color w:val="000000"/>
          <w:sz w:val="27"/>
          <w:szCs w:val="27"/>
        </w:rPr>
        <w:t>)</w:t>
      </w:r>
    </w:p>
    <w:p w:rsidR="001B3B7E" w:rsidRPr="009860A6" w:rsidRDefault="001B3B7E" w:rsidP="001B3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 w:rsidRPr="009860A6">
        <w:rPr>
          <w:b/>
          <w:color w:val="000000"/>
          <w:sz w:val="27"/>
          <w:szCs w:val="27"/>
        </w:rPr>
        <w:t xml:space="preserve">Кукла на успех женских </w:t>
      </w:r>
      <w:proofErr w:type="gramStart"/>
      <w:r w:rsidRPr="009860A6">
        <w:rPr>
          <w:b/>
          <w:color w:val="000000"/>
          <w:sz w:val="27"/>
          <w:szCs w:val="27"/>
        </w:rPr>
        <w:t>делах</w:t>
      </w:r>
      <w:proofErr w:type="gramEnd"/>
      <w:r w:rsidRPr="009860A6">
        <w:rPr>
          <w:b/>
          <w:color w:val="000000"/>
          <w:sz w:val="27"/>
          <w:szCs w:val="27"/>
        </w:rPr>
        <w:t>, в рукоделии?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филипповка</w:t>
      </w:r>
      <w:proofErr w:type="spellEnd"/>
      <w:r>
        <w:rPr>
          <w:color w:val="000000"/>
          <w:sz w:val="27"/>
          <w:szCs w:val="27"/>
        </w:rPr>
        <w:t>)</w:t>
      </w:r>
    </w:p>
    <w:p w:rsidR="009860A6" w:rsidRDefault="009860A6" w:rsidP="009860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1B3B7E" w:rsidRPr="009860A6" w:rsidRDefault="001B3B7E" w:rsidP="009860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9860A6">
        <w:rPr>
          <w:color w:val="FF0000"/>
          <w:sz w:val="32"/>
          <w:szCs w:val="32"/>
        </w:rPr>
        <w:t>Кроссворд «Назови народную куклу»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– хранительница мелких предметов для рукоделия (ниточница)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– помощница девушке в хозяйстве (</w:t>
      </w:r>
      <w:proofErr w:type="spellStart"/>
      <w:r>
        <w:rPr>
          <w:color w:val="181818"/>
          <w:sz w:val="27"/>
          <w:szCs w:val="27"/>
        </w:rPr>
        <w:t>десятиручка</w:t>
      </w:r>
      <w:proofErr w:type="spellEnd"/>
      <w:r>
        <w:rPr>
          <w:color w:val="181818"/>
          <w:sz w:val="27"/>
          <w:szCs w:val="27"/>
        </w:rPr>
        <w:t>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на развитие в делах и в жизни (закрутка)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Кукла, заменяющая девушке на чужбине мать (</w:t>
      </w:r>
      <w:proofErr w:type="spellStart"/>
      <w:r>
        <w:rPr>
          <w:color w:val="181818"/>
          <w:sz w:val="27"/>
          <w:szCs w:val="27"/>
        </w:rPr>
        <w:t>утешница</w:t>
      </w:r>
      <w:proofErr w:type="spellEnd"/>
      <w:r>
        <w:rPr>
          <w:color w:val="181818"/>
          <w:sz w:val="27"/>
          <w:szCs w:val="27"/>
        </w:rPr>
        <w:t>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– символ материнского плодородия (</w:t>
      </w:r>
      <w:proofErr w:type="spellStart"/>
      <w:r>
        <w:rPr>
          <w:color w:val="181818"/>
          <w:sz w:val="27"/>
          <w:szCs w:val="27"/>
        </w:rPr>
        <w:t>кормилка</w:t>
      </w:r>
      <w:proofErr w:type="spellEnd"/>
      <w:r>
        <w:rPr>
          <w:color w:val="181818"/>
          <w:sz w:val="27"/>
          <w:szCs w:val="27"/>
        </w:rPr>
        <w:t>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– оберег, приносящая в дом радость и гармонию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(</w:t>
      </w:r>
      <w:proofErr w:type="gramStart"/>
      <w:r>
        <w:rPr>
          <w:color w:val="181818"/>
          <w:sz w:val="27"/>
          <w:szCs w:val="27"/>
        </w:rPr>
        <w:t>к</w:t>
      </w:r>
      <w:proofErr w:type="gramEnd"/>
      <w:r>
        <w:rPr>
          <w:color w:val="181818"/>
          <w:sz w:val="27"/>
          <w:szCs w:val="27"/>
        </w:rPr>
        <w:t>олокольчик)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Кукла защита домочадцев от болезней (</w:t>
      </w:r>
      <w:proofErr w:type="gramStart"/>
      <w:r>
        <w:rPr>
          <w:color w:val="181818"/>
          <w:sz w:val="27"/>
          <w:szCs w:val="27"/>
        </w:rPr>
        <w:t>Лихоманка</w:t>
      </w:r>
      <w:proofErr w:type="gramEnd"/>
      <w:r>
        <w:rPr>
          <w:color w:val="181818"/>
          <w:sz w:val="27"/>
          <w:szCs w:val="27"/>
        </w:rPr>
        <w:t>)</w:t>
      </w:r>
    </w:p>
    <w:p w:rsidR="001B3B7E" w:rsidRDefault="001B3B7E" w:rsidP="001B3B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Кукла – </w:t>
      </w:r>
      <w:proofErr w:type="spellStart"/>
      <w:r>
        <w:rPr>
          <w:color w:val="181818"/>
          <w:sz w:val="27"/>
          <w:szCs w:val="27"/>
        </w:rPr>
        <w:t>закличка</w:t>
      </w:r>
      <w:proofErr w:type="spellEnd"/>
      <w:r>
        <w:rPr>
          <w:color w:val="181818"/>
          <w:sz w:val="27"/>
          <w:szCs w:val="27"/>
        </w:rPr>
        <w:t xml:space="preserve"> на встречу весны (веснянка)</w:t>
      </w:r>
    </w:p>
    <w:p w:rsidR="008F7D81" w:rsidRPr="009860A6" w:rsidRDefault="008F7D81" w:rsidP="009860A6">
      <w:pPr>
        <w:ind w:left="4956"/>
        <w:rPr>
          <w:rFonts w:ascii="Times New Roman" w:hAnsi="Times New Roman" w:cs="Times New Roman"/>
        </w:rPr>
      </w:pPr>
    </w:p>
    <w:p w:rsidR="009860A6" w:rsidRDefault="009860A6" w:rsidP="009860A6">
      <w:pPr>
        <w:ind w:left="4248"/>
        <w:rPr>
          <w:rFonts w:ascii="Times New Roman" w:hAnsi="Times New Roman" w:cs="Times New Roman"/>
          <w:b/>
        </w:rPr>
      </w:pPr>
      <w:r w:rsidRPr="009860A6">
        <w:rPr>
          <w:rFonts w:ascii="Times New Roman" w:hAnsi="Times New Roman" w:cs="Times New Roman"/>
          <w:b/>
        </w:rPr>
        <w:t>Подготовила: воспитатель Румянцева Н.Ю.</w:t>
      </w:r>
    </w:p>
    <w:p w:rsidR="009860A6" w:rsidRPr="009860A6" w:rsidRDefault="009860A6" w:rsidP="009860A6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14.05.2021</w:t>
      </w:r>
      <w:r w:rsidR="007B7959">
        <w:rPr>
          <w:rFonts w:ascii="Times New Roman" w:hAnsi="Times New Roman" w:cs="Times New Roman"/>
          <w:b/>
        </w:rPr>
        <w:t>г</w:t>
      </w:r>
    </w:p>
    <w:sectPr w:rsidR="009860A6" w:rsidRPr="009860A6" w:rsidSect="000D153A">
      <w:pgSz w:w="11906" w:h="16838"/>
      <w:pgMar w:top="709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FEB"/>
    <w:multiLevelType w:val="multilevel"/>
    <w:tmpl w:val="EE0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F4E9F"/>
    <w:multiLevelType w:val="multilevel"/>
    <w:tmpl w:val="C7A6C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C151C"/>
    <w:multiLevelType w:val="multilevel"/>
    <w:tmpl w:val="2458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D646C"/>
    <w:multiLevelType w:val="multilevel"/>
    <w:tmpl w:val="AA340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45FEE"/>
    <w:multiLevelType w:val="multilevel"/>
    <w:tmpl w:val="E182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B7E"/>
    <w:rsid w:val="000D153A"/>
    <w:rsid w:val="001B3B7E"/>
    <w:rsid w:val="00367E37"/>
    <w:rsid w:val="007B7959"/>
    <w:rsid w:val="008F7D81"/>
    <w:rsid w:val="00923A41"/>
    <w:rsid w:val="009860A6"/>
    <w:rsid w:val="00A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81"/>
  </w:style>
  <w:style w:type="paragraph" w:styleId="1">
    <w:name w:val="heading 1"/>
    <w:basedOn w:val="a"/>
    <w:link w:val="10"/>
    <w:uiPriority w:val="9"/>
    <w:qFormat/>
    <w:rsid w:val="001B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3B7E"/>
    <w:rPr>
      <w:color w:val="0000FF"/>
      <w:u w:val="single"/>
    </w:rPr>
  </w:style>
  <w:style w:type="paragraph" w:customStyle="1" w:styleId="c1">
    <w:name w:val="c1"/>
    <w:basedOn w:val="a"/>
    <w:rsid w:val="001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B7E"/>
  </w:style>
  <w:style w:type="character" w:customStyle="1" w:styleId="c4">
    <w:name w:val="c4"/>
    <w:basedOn w:val="a0"/>
    <w:rsid w:val="001B3B7E"/>
  </w:style>
  <w:style w:type="character" w:customStyle="1" w:styleId="c5">
    <w:name w:val="c5"/>
    <w:basedOn w:val="a0"/>
    <w:rsid w:val="001B3B7E"/>
  </w:style>
  <w:style w:type="character" w:customStyle="1" w:styleId="c0">
    <w:name w:val="c0"/>
    <w:basedOn w:val="a0"/>
    <w:rsid w:val="001B3B7E"/>
  </w:style>
  <w:style w:type="paragraph" w:styleId="a8">
    <w:name w:val="List Paragraph"/>
    <w:basedOn w:val="a"/>
    <w:uiPriority w:val="34"/>
    <w:qFormat/>
    <w:rsid w:val="001B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2022-08-12T09:59:00Z</dcterms:created>
  <dcterms:modified xsi:type="dcterms:W3CDTF">2022-08-12T10:53:00Z</dcterms:modified>
</cp:coreProperties>
</file>