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8F" w:rsidRPr="00634B65" w:rsidRDefault="00854D8F" w:rsidP="00854D8F">
      <w:pPr>
        <w:jc w:val="center"/>
        <w:rPr>
          <w:rFonts w:ascii="Times New Roman" w:hAnsi="Times New Roman" w:cs="Times New Roman"/>
          <w:color w:val="FF0000"/>
          <w:sz w:val="36"/>
        </w:rPr>
      </w:pPr>
      <w:r w:rsidRPr="00634B65">
        <w:rPr>
          <w:rFonts w:ascii="Times New Roman" w:hAnsi="Times New Roman" w:cs="Times New Roman"/>
          <w:b/>
          <w:bCs/>
          <w:color w:val="FF0000"/>
          <w:sz w:val="36"/>
        </w:rPr>
        <w:t>«Знакомим детей с природой»</w:t>
      </w:r>
    </w:p>
    <w:p w:rsidR="00854D8F" w:rsidRPr="0003745D" w:rsidRDefault="00854D8F" w:rsidP="0003745D">
      <w:pPr>
        <w:jc w:val="both"/>
        <w:rPr>
          <w:rFonts w:ascii="Times New Roman" w:hAnsi="Times New Roman" w:cs="Times New Roman"/>
          <w:sz w:val="24"/>
        </w:rPr>
      </w:pPr>
      <w:r w:rsidRPr="00634B65">
        <w:rPr>
          <w:rFonts w:ascii="Times New Roman" w:hAnsi="Times New Roman" w:cs="Times New Roman"/>
        </w:rPr>
        <w:t xml:space="preserve">       </w:t>
      </w:r>
      <w:r w:rsidRPr="0003745D">
        <w:rPr>
          <w:rFonts w:ascii="Times New Roman" w:hAnsi="Times New Roman" w:cs="Times New Roman"/>
          <w:sz w:val="24"/>
        </w:rPr>
        <w:t xml:space="preserve">Любовь и бережное отношение к природе воспитывается с младшего возраста. Наблюдайте с детьми за изменениями в природе. Осенью обратите внимание детей на то, что стало прохладнее, поэтому надо теплее одеваться. Покажите первые жёлтые и красные листики на кустах и деревьях. Объясните, что листья краснеют и желтеют, когда на смену тёплому лету приходит осень. В дождливый день объясните, что осенью дожди идут часто. Покажите птиц, которые готовятся к отлёту в тёплые края. Расскажите, что некоторые птицы всегда улетают от нас осенью, потому что похолодало и стало мало корма. Отправляясь на прогулку в парк, или на опушку леса возьмите с собой ведёрко и наберите с малышом шишек, ягод рябины. Ими можно будет подкормить зимой белок или зимующих птиц. Слушайте звуки осенней природы: шум </w:t>
      </w:r>
      <w:proofErr w:type="gramStart"/>
      <w:r w:rsidRPr="0003745D">
        <w:rPr>
          <w:rFonts w:ascii="Times New Roman" w:hAnsi="Times New Roman" w:cs="Times New Roman"/>
          <w:sz w:val="24"/>
        </w:rPr>
        <w:t>ветра ,</w:t>
      </w:r>
      <w:proofErr w:type="gramEnd"/>
      <w:r w:rsidR="0003745D">
        <w:rPr>
          <w:rFonts w:ascii="Times New Roman" w:hAnsi="Times New Roman" w:cs="Times New Roman"/>
          <w:sz w:val="24"/>
        </w:rPr>
        <w:t xml:space="preserve"> </w:t>
      </w:r>
      <w:r w:rsidRPr="0003745D">
        <w:rPr>
          <w:rFonts w:ascii="Times New Roman" w:hAnsi="Times New Roman" w:cs="Times New Roman"/>
          <w:sz w:val="24"/>
        </w:rPr>
        <w:t>шелест листьев, шорох дождя, крики улетающих птиц. Морозным осенним утром покажите ребёнк</w:t>
      </w:r>
      <w:r w:rsidR="0003745D">
        <w:rPr>
          <w:rFonts w:ascii="Times New Roman" w:hAnsi="Times New Roman" w:cs="Times New Roman"/>
          <w:sz w:val="24"/>
        </w:rPr>
        <w:t>у иней на траве и ветвях деревье</w:t>
      </w:r>
      <w:r w:rsidRPr="0003745D">
        <w:rPr>
          <w:rFonts w:ascii="Times New Roman" w:hAnsi="Times New Roman" w:cs="Times New Roman"/>
          <w:sz w:val="24"/>
        </w:rPr>
        <w:t>в. Пусть малыш потрогает его и увидит, как он тает под тёплыми пальчиками. Прочитайте ребёнку стихотворение: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«Словно ёжика иголки,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Как наряд пушистой ёлки,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Днём он белый,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Ночью - синий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На ветвях мохнатый иней»</w:t>
      </w:r>
    </w:p>
    <w:p w:rsidR="00854D8F" w:rsidRPr="0003745D" w:rsidRDefault="00854D8F" w:rsidP="000374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Рассмотрите с ребёнком тонкий ледок, покрывший лужи. Разрешите малышу пройти по нему, посмотреть и послушать, как ломается под ногами тонкий и хрупкий лёд. Объясните, что иней и лёд на лужах появились потому, что стало </w:t>
      </w:r>
      <w:proofErr w:type="gramStart"/>
      <w:r w:rsidRPr="0003745D">
        <w:rPr>
          <w:rFonts w:ascii="Times New Roman" w:hAnsi="Times New Roman" w:cs="Times New Roman"/>
          <w:sz w:val="24"/>
        </w:rPr>
        <w:t>холодно ,и</w:t>
      </w:r>
      <w:proofErr w:type="gramEnd"/>
      <w:r w:rsidRPr="0003745D">
        <w:rPr>
          <w:rFonts w:ascii="Times New Roman" w:hAnsi="Times New Roman" w:cs="Times New Roman"/>
          <w:sz w:val="24"/>
        </w:rPr>
        <w:t xml:space="preserve"> скоро наступит настоящая зима.</w:t>
      </w:r>
    </w:p>
    <w:p w:rsidR="00854D8F" w:rsidRPr="0003745D" w:rsidRDefault="00854D8F" w:rsidP="0003745D">
      <w:pPr>
        <w:jc w:val="both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</w:t>
      </w:r>
      <w:r w:rsidR="0003745D">
        <w:rPr>
          <w:rFonts w:ascii="Times New Roman" w:hAnsi="Times New Roman" w:cs="Times New Roman"/>
          <w:sz w:val="24"/>
        </w:rPr>
        <w:tab/>
      </w:r>
      <w:r w:rsidRPr="0003745D">
        <w:rPr>
          <w:rFonts w:ascii="Times New Roman" w:hAnsi="Times New Roman" w:cs="Times New Roman"/>
          <w:sz w:val="24"/>
        </w:rPr>
        <w:t xml:space="preserve">Много радости и новых впечатлений приносит детям зима. На земле лежит снег, льдом покрыты пруды, реки, озёра, всё сильнее становятся морозы. На прогулке обратите внимание ребёнка на эти приметы наступившей зимы, </w:t>
      </w:r>
      <w:proofErr w:type="gramStart"/>
      <w:r w:rsidRPr="0003745D">
        <w:rPr>
          <w:rFonts w:ascii="Times New Roman" w:hAnsi="Times New Roman" w:cs="Times New Roman"/>
          <w:sz w:val="24"/>
        </w:rPr>
        <w:t>объясните ,почему</w:t>
      </w:r>
      <w:proofErr w:type="gramEnd"/>
      <w:r w:rsidRPr="0003745D">
        <w:rPr>
          <w:rFonts w:ascii="Times New Roman" w:hAnsi="Times New Roman" w:cs="Times New Roman"/>
          <w:sz w:val="24"/>
        </w:rPr>
        <w:t xml:space="preserve"> люди так тепло одеваются зимой. Поймайте с малышом несколько снежинок на рукавичку, рассмотрите их. В парке найдите кормушку, насыпьте в неё корма, объясните ребёнку, что птицам и зверям нужно помогать холодной зимой, потому что им очень трудно найти себе корм. Понаблюдайте, каким разным бывает снег. Если на улице мороз – снег сухой и рассыпчатый, из него невозможно слепить снежок.</w:t>
      </w:r>
    </w:p>
    <w:p w:rsidR="00854D8F" w:rsidRPr="0003745D" w:rsidRDefault="00854D8F" w:rsidP="000374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Если на улице оттепель – снег мокрый, хорошо лепится. В феврале дуют сильные ветры, бушуют метели, вьётся по земле снежная позёмка. Расскажите ребёнку об этих природных явлениях, понаблюдайте их из окна дома.</w:t>
      </w:r>
    </w:p>
    <w:p w:rsidR="00854D8F" w:rsidRPr="0003745D" w:rsidRDefault="00854D8F" w:rsidP="000374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С наступлением весны понаблюдайте с детьми какие изменения произошли в природе. Солнышко становится всё ярче и теплее. Наблюдайте за таянием сугробов, первыми проталинками. Послушайте многоголосие весны- звон капели, весёлое чириканье воробьёв. В апреле понаблюдайте за появлением мать-и-мачехи.</w:t>
      </w:r>
    </w:p>
    <w:p w:rsidR="0003745D" w:rsidRDefault="0003745D" w:rsidP="00854D8F">
      <w:pPr>
        <w:rPr>
          <w:rFonts w:ascii="Times New Roman" w:hAnsi="Times New Roman" w:cs="Times New Roman"/>
          <w:sz w:val="24"/>
        </w:rPr>
      </w:pPr>
    </w:p>
    <w:p w:rsidR="00854D8F" w:rsidRPr="0003745D" w:rsidRDefault="00854D8F" w:rsidP="00854D8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3745D">
        <w:rPr>
          <w:rFonts w:ascii="Times New Roman" w:hAnsi="Times New Roman" w:cs="Times New Roman"/>
          <w:sz w:val="24"/>
        </w:rPr>
        <w:lastRenderedPageBreak/>
        <w:t xml:space="preserve">Прочитайте малышу </w:t>
      </w:r>
      <w:proofErr w:type="spellStart"/>
      <w:r w:rsidRPr="0003745D">
        <w:rPr>
          <w:rFonts w:ascii="Times New Roman" w:hAnsi="Times New Roman" w:cs="Times New Roman"/>
          <w:sz w:val="24"/>
        </w:rPr>
        <w:t>потешку</w:t>
      </w:r>
      <w:proofErr w:type="spellEnd"/>
      <w:r w:rsidRPr="0003745D">
        <w:rPr>
          <w:rFonts w:ascii="Times New Roman" w:hAnsi="Times New Roman" w:cs="Times New Roman"/>
          <w:sz w:val="24"/>
        </w:rPr>
        <w:t>.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«Первые проталинки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Все в цветочках маленьких.</w:t>
      </w:r>
    </w:p>
    <w:p w:rsidR="00854D8F" w:rsidRPr="0003745D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Солнышком согреты</w:t>
      </w:r>
    </w:p>
    <w:p w:rsidR="00854D8F" w:rsidRDefault="00854D8F" w:rsidP="00854D8F">
      <w:pPr>
        <w:spacing w:after="0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Солнышка портреты.»</w:t>
      </w:r>
    </w:p>
    <w:p w:rsidR="0003745D" w:rsidRPr="0003745D" w:rsidRDefault="0003745D" w:rsidP="00854D8F">
      <w:pPr>
        <w:spacing w:after="0"/>
        <w:rPr>
          <w:rFonts w:ascii="Times New Roman" w:hAnsi="Times New Roman" w:cs="Times New Roman"/>
          <w:sz w:val="24"/>
        </w:rPr>
      </w:pPr>
    </w:p>
    <w:p w:rsidR="00854D8F" w:rsidRPr="0003745D" w:rsidRDefault="00854D8F" w:rsidP="000374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В мае рассмотрите с ребёнком молодые листики на кустах и деревьях, сравните их по форме, по запаху, на ощупь. Найдите в траве одуванчики. Полюбуйтесь вместе осенними цветами. Понаблюдайте за жизнью насекомых. Покажите бабочек, которые вьются над цветами; муравьёв, которые суетятся у муравейника; пчёл, которые собирают нектар с одуванчиков. Объясните, что насекомые живые и их нельзя обижать.</w:t>
      </w:r>
    </w:p>
    <w:p w:rsidR="00854D8F" w:rsidRPr="0003745D" w:rsidRDefault="00854D8F" w:rsidP="0003745D">
      <w:pPr>
        <w:jc w:val="both"/>
        <w:rPr>
          <w:rFonts w:ascii="Times New Roman" w:hAnsi="Times New Roman" w:cs="Times New Roman"/>
          <w:sz w:val="24"/>
        </w:rPr>
      </w:pPr>
      <w:r w:rsidRPr="0003745D">
        <w:rPr>
          <w:rFonts w:ascii="Times New Roman" w:hAnsi="Times New Roman" w:cs="Times New Roman"/>
          <w:sz w:val="24"/>
        </w:rPr>
        <w:t xml:space="preserve"> </w:t>
      </w:r>
      <w:r w:rsidR="0003745D">
        <w:rPr>
          <w:rFonts w:ascii="Times New Roman" w:hAnsi="Times New Roman" w:cs="Times New Roman"/>
          <w:sz w:val="24"/>
        </w:rPr>
        <w:tab/>
      </w:r>
      <w:r w:rsidRPr="0003745D">
        <w:rPr>
          <w:rFonts w:ascii="Times New Roman" w:hAnsi="Times New Roman" w:cs="Times New Roman"/>
          <w:sz w:val="24"/>
        </w:rPr>
        <w:t>Лето, солнце, лёгкий ветерок, тёплый дождик… В это время года нужно как можно больше времени проводить с ребёнком на улице. Продолжайте свои совместные наблюдения за окружающим, развивайте внимание и восприятие малыша. Продолжайте наблюдать за насекомыми. Покажите малышу пчелу, шмеля, осу. Расскажите, чем они похожи и чем отличаются друг от друга. На прогулке за городом показывайте ребёнку травянистые растения и цветы, объясняйте, как они называются. Такие наблюдения обогатят детей новыми впечатлениями, научат замечать красоту родной природы и воспитают в детях любовь к родной природе, доброту и отзывчивость ко всему живому.</w:t>
      </w:r>
    </w:p>
    <w:p w:rsidR="00854D8F" w:rsidRDefault="0003745D" w:rsidP="00854D8F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EC6468" wp14:editId="62D4AAD1">
            <wp:simplePos x="0" y="0"/>
            <wp:positionH relativeFrom="column">
              <wp:posOffset>704850</wp:posOffset>
            </wp:positionH>
            <wp:positionV relativeFrom="paragraph">
              <wp:posOffset>12065</wp:posOffset>
            </wp:positionV>
            <wp:extent cx="4581525" cy="2616200"/>
            <wp:effectExtent l="0" t="0" r="0" b="0"/>
            <wp:wrapThrough wrapText="bothSides">
              <wp:wrapPolygon edited="0">
                <wp:start x="1796" y="0"/>
                <wp:lineTo x="1168" y="2517"/>
                <wp:lineTo x="0" y="3303"/>
                <wp:lineTo x="0" y="18087"/>
                <wp:lineTo x="1706" y="20132"/>
                <wp:lineTo x="1796" y="21390"/>
                <wp:lineTo x="19759" y="21390"/>
                <wp:lineTo x="19938" y="20132"/>
                <wp:lineTo x="21555" y="18087"/>
                <wp:lineTo x="21555" y="3303"/>
                <wp:lineTo x="20388" y="2517"/>
                <wp:lineTo x="19759" y="0"/>
                <wp:lineTo x="1796" y="0"/>
              </wp:wrapPolygon>
            </wp:wrapThrough>
            <wp:docPr id="3" name="Рисунок 3" descr="http://49b5af5c747982f45fd7-dec8f175b0901987f30693abc46dc353.r35.cf2.rackcdn.com/screenshots/15/10/12/b049e3998f0502aeecaf4ec5ad75e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9b5af5c747982f45fd7-dec8f175b0901987f30693abc46dc353.r35.cf2.rackcdn.com/screenshots/15/10/12/b049e3998f0502aeecaf4ec5ad75e2f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16200"/>
                    </a:xfrm>
                    <a:prstGeom prst="plaqu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D8F">
        <w:tab/>
      </w:r>
    </w:p>
    <w:p w:rsidR="00854D8F" w:rsidRPr="00943A4B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Pr="00943A4B" w:rsidRDefault="00854D8F" w:rsidP="00854D8F">
      <w:pPr>
        <w:rPr>
          <w:rFonts w:ascii="Times New Roman" w:hAnsi="Times New Roman" w:cs="Times New Roman"/>
          <w:sz w:val="24"/>
          <w:szCs w:val="28"/>
        </w:rPr>
      </w:pPr>
    </w:p>
    <w:p w:rsidR="00854D8F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854D8F">
      <w:pPr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037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745D">
        <w:rPr>
          <w:rFonts w:ascii="Times New Roman" w:hAnsi="Times New Roman" w:cs="Times New Roman"/>
          <w:sz w:val="28"/>
          <w:szCs w:val="28"/>
        </w:rPr>
        <w:t xml:space="preserve">                Подготовила воспитатель группы №3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</w:p>
    <w:p w:rsidR="00854D8F" w:rsidRDefault="00854D8F" w:rsidP="00854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D8F" w:rsidRDefault="00854D8F" w:rsidP="00854D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54D8F" w:rsidSect="0003745D"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B6"/>
    <w:rsid w:val="0003745D"/>
    <w:rsid w:val="000D65B6"/>
    <w:rsid w:val="00854D8F"/>
    <w:rsid w:val="00B6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27590-85FE-4AAA-93D5-7EC8DE36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9167-2044-4800-9747-F1E0493D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dcterms:created xsi:type="dcterms:W3CDTF">2017-03-27T11:14:00Z</dcterms:created>
  <dcterms:modified xsi:type="dcterms:W3CDTF">2017-03-28T04:45:00Z</dcterms:modified>
</cp:coreProperties>
</file>