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80" w:rsidRDefault="00C85380" w:rsidP="00C85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B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ни</w:t>
      </w:r>
      <w:r w:rsidR="009270B0">
        <w:rPr>
          <w:rFonts w:ascii="Times New Roman" w:hAnsi="Times New Roman" w:cs="Times New Roman"/>
          <w:b/>
          <w:sz w:val="28"/>
          <w:szCs w:val="28"/>
        </w:rPr>
        <w:t xml:space="preserve">я для воспитанников группы </w:t>
      </w:r>
      <w:proofErr w:type="gramStart"/>
      <w:r w:rsidR="009270B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380" w:rsidRPr="002C43EB" w:rsidRDefault="00C85380" w:rsidP="00C85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(третьего и четвертого  годов обучения)</w:t>
      </w:r>
    </w:p>
    <w:p w:rsidR="00C85380" w:rsidRPr="003971A5" w:rsidRDefault="00C85380" w:rsidP="00C85380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Лексическая тема недели </w:t>
      </w:r>
      <w:r w:rsidR="00671303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13</w:t>
      </w:r>
      <w:r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.04. – 1</w:t>
      </w:r>
      <w:r w:rsidR="00671303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9</w:t>
      </w:r>
      <w:r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.04.2020 г.</w:t>
      </w:r>
      <w:r w:rsidR="00671303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 «Все работы хороши»</w:t>
      </w:r>
      <w:r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 </w:t>
      </w:r>
    </w:p>
    <w:p w:rsidR="00C85380" w:rsidRDefault="00671303" w:rsidP="00671303">
      <w:pPr>
        <w:ind w:left="142" w:right="-142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671303">
        <w:rPr>
          <w:rFonts w:ascii="Times New Roman" w:hAnsi="Times New Roman" w:cs="Times New Roman"/>
          <w:sz w:val="24"/>
          <w:szCs w:val="24"/>
        </w:rPr>
        <w:t>Цель:  расширение   и  закрепление  знаний  детей  о  профессиях  (повар, врач продавец</w:t>
      </w:r>
      <w:r>
        <w:rPr>
          <w:rFonts w:ascii="Times New Roman" w:hAnsi="Times New Roman" w:cs="Times New Roman"/>
          <w:sz w:val="24"/>
          <w:szCs w:val="24"/>
        </w:rPr>
        <w:t>, парикмахер</w:t>
      </w:r>
      <w:r w:rsidRPr="00671303">
        <w:rPr>
          <w:rFonts w:ascii="Times New Roman" w:hAnsi="Times New Roman" w:cs="Times New Roman"/>
          <w:sz w:val="24"/>
          <w:szCs w:val="24"/>
        </w:rPr>
        <w:t>),  формирование уважительного отношения  к труду взрослых.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85380" w:rsidRPr="003971A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>Задани</w:t>
      </w:r>
      <w:r w:rsidR="00C85380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>я дефектолога</w:t>
      </w:r>
    </w:p>
    <w:p w:rsidR="00671303" w:rsidRPr="00671303" w:rsidRDefault="00671303" w:rsidP="000E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03">
        <w:rPr>
          <w:rFonts w:ascii="Times New Roman" w:hAnsi="Times New Roman" w:cs="Times New Roman"/>
          <w:color w:val="000000"/>
          <w:sz w:val="24"/>
          <w:szCs w:val="24"/>
        </w:rPr>
        <w:t>Задачи: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303">
        <w:rPr>
          <w:rFonts w:ascii="Times New Roman" w:hAnsi="Times New Roman" w:cs="Times New Roman"/>
          <w:sz w:val="24"/>
          <w:szCs w:val="24"/>
        </w:rPr>
        <w:t xml:space="preserve">- Продолжать знакомить детей с профессиями врач, повар, продавец, парикмахер,   спецификой их труда; </w:t>
      </w:r>
    </w:p>
    <w:p w:rsidR="00671303" w:rsidRPr="00671303" w:rsidRDefault="00671303" w:rsidP="000E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03">
        <w:rPr>
          <w:rFonts w:ascii="Times New Roman" w:hAnsi="Times New Roman" w:cs="Times New Roman"/>
          <w:sz w:val="24"/>
          <w:szCs w:val="24"/>
        </w:rPr>
        <w:t>- познакомить детей с трудовыми действиями, совершаемыми людьми данных профессий, и орудиями  их труда;</w:t>
      </w:r>
    </w:p>
    <w:p w:rsidR="00671303" w:rsidRPr="00671303" w:rsidRDefault="00671303" w:rsidP="000E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c3"/>
          <w:rFonts w:ascii="Times New Roman" w:hAnsi="Times New Roman" w:cs="Times New Roman"/>
          <w:sz w:val="24"/>
          <w:szCs w:val="24"/>
        </w:rPr>
        <w:t>воспитать уважение к труду,</w:t>
      </w:r>
      <w:r w:rsidRPr="00671303">
        <w:rPr>
          <w:rFonts w:ascii="Times New Roman" w:hAnsi="Times New Roman" w:cs="Times New Roman"/>
          <w:sz w:val="24"/>
          <w:szCs w:val="24"/>
        </w:rPr>
        <w:t xml:space="preserve"> стремление подражать взрослым,  </w:t>
      </w:r>
      <w:r w:rsidRPr="00671303">
        <w:rPr>
          <w:rStyle w:val="c3"/>
          <w:rFonts w:ascii="Times New Roman" w:hAnsi="Times New Roman" w:cs="Times New Roman"/>
          <w:sz w:val="24"/>
          <w:szCs w:val="24"/>
        </w:rPr>
        <w:t>вызвать желание трудиться.</w:t>
      </w:r>
    </w:p>
    <w:p w:rsidR="00671303" w:rsidRPr="00671303" w:rsidRDefault="00671303" w:rsidP="000E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03">
        <w:rPr>
          <w:rFonts w:ascii="Times New Roman" w:hAnsi="Times New Roman" w:cs="Times New Roman"/>
          <w:sz w:val="24"/>
          <w:szCs w:val="24"/>
        </w:rPr>
        <w:t xml:space="preserve">- ввести в словарь детей существительные, обозначающие профессии, глаголы, характеризующие трудовые действия </w:t>
      </w:r>
      <w:r w:rsidRPr="00671303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:rsidR="00671303" w:rsidRPr="00671303" w:rsidRDefault="00671303" w:rsidP="000E3B88">
      <w:pPr>
        <w:pStyle w:val="a4"/>
        <w:spacing w:before="0" w:beforeAutospacing="0" w:after="0" w:afterAutospacing="0"/>
      </w:pPr>
      <w:r w:rsidRPr="00671303">
        <w:t>- побуждать детей рассказывать о трудовых действиях знакомых им </w:t>
      </w:r>
      <w:proofErr w:type="gramStart"/>
      <w:r w:rsidRPr="00671303">
        <w:t>профессий </w:t>
      </w:r>
      <w:r w:rsidRPr="00671303">
        <w:rPr>
          <w:i/>
          <w:iCs/>
        </w:rPr>
        <w:t>:</w:t>
      </w:r>
      <w:proofErr w:type="gramEnd"/>
      <w:r w:rsidRPr="00671303">
        <w:rPr>
          <w:i/>
          <w:iCs/>
        </w:rPr>
        <w:t xml:space="preserve"> повар,  врач, парикмахер,   продавец</w:t>
      </w:r>
    </w:p>
    <w:p w:rsidR="00671303" w:rsidRPr="00671303" w:rsidRDefault="00671303" w:rsidP="006713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166" w:rsidRDefault="00B20A26" w:rsidP="000E3B88">
      <w:pPr>
        <w:tabs>
          <w:tab w:val="left" w:pos="33"/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52240E96" wp14:editId="4C5079FE">
            <wp:simplePos x="0" y="0"/>
            <wp:positionH relativeFrom="column">
              <wp:posOffset>974090</wp:posOffset>
            </wp:positionH>
            <wp:positionV relativeFrom="paragraph">
              <wp:posOffset>400050</wp:posOffset>
            </wp:positionV>
            <wp:extent cx="1075690" cy="1075690"/>
            <wp:effectExtent l="0" t="0" r="0" b="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4" name="Рисунок 4" descr="C:\Users\Zoya\Desktop\профессии ДЗ родителям\8708792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ya\Desktop\профессии ДЗ родителям\87087928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53989495" wp14:editId="1F88F9FD">
            <wp:simplePos x="0" y="0"/>
            <wp:positionH relativeFrom="column">
              <wp:posOffset>2326005</wp:posOffset>
            </wp:positionH>
            <wp:positionV relativeFrom="paragraph">
              <wp:posOffset>400685</wp:posOffset>
            </wp:positionV>
            <wp:extent cx="1083310" cy="1083310"/>
            <wp:effectExtent l="0" t="0" r="2540" b="2540"/>
            <wp:wrapThrough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hrough>
            <wp:docPr id="3" name="Рисунок 3" descr="C:\Users\Zoya\Desktop\профессии ДЗ родителям\8708794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ya\Desktop\профессии ДЗ родителям\87087940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64EB1AED" wp14:editId="2A74E2E5">
            <wp:simplePos x="0" y="0"/>
            <wp:positionH relativeFrom="column">
              <wp:posOffset>3778885</wp:posOffset>
            </wp:positionH>
            <wp:positionV relativeFrom="paragraph">
              <wp:posOffset>401955</wp:posOffset>
            </wp:positionV>
            <wp:extent cx="1113790" cy="1113790"/>
            <wp:effectExtent l="0" t="0" r="0" b="0"/>
            <wp:wrapThrough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hrough>
            <wp:docPr id="5" name="Рисунок 5" descr="C:\Users\Zoya\Desktop\профессии ДЗ родителям\8708795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oya\Desktop\профессии ДЗ родителям\87087957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BDE" w:rsidRPr="00671303">
        <w:rPr>
          <w:rFonts w:ascii="Times New Roman" w:hAnsi="Times New Roman" w:cs="Times New Roman"/>
          <w:sz w:val="24"/>
          <w:szCs w:val="24"/>
        </w:rPr>
        <w:t>1.</w:t>
      </w:r>
      <w:r w:rsidR="00572BDE" w:rsidRPr="00B20A26">
        <w:rPr>
          <w:rFonts w:ascii="Times New Roman" w:hAnsi="Times New Roman" w:cs="Times New Roman"/>
          <w:b/>
          <w:sz w:val="24"/>
          <w:szCs w:val="24"/>
        </w:rPr>
        <w:t>Рассмотреть картинки</w:t>
      </w:r>
      <w:r w:rsidR="00572BDE" w:rsidRPr="00671303">
        <w:rPr>
          <w:rFonts w:ascii="Times New Roman" w:hAnsi="Times New Roman" w:cs="Times New Roman"/>
          <w:sz w:val="24"/>
          <w:szCs w:val="24"/>
        </w:rPr>
        <w:t xml:space="preserve"> </w:t>
      </w:r>
      <w:r w:rsidR="00671303" w:rsidRPr="00671303">
        <w:rPr>
          <w:rFonts w:ascii="Times New Roman" w:hAnsi="Times New Roman" w:cs="Times New Roman"/>
          <w:sz w:val="24"/>
          <w:szCs w:val="24"/>
        </w:rPr>
        <w:t xml:space="preserve">в книгах и журналах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303" w:rsidRPr="00671303">
        <w:rPr>
          <w:rFonts w:ascii="Times New Roman" w:hAnsi="Times New Roman" w:cs="Times New Roman"/>
          <w:sz w:val="24"/>
          <w:szCs w:val="24"/>
        </w:rPr>
        <w:t>с  изображением людей разных профессий (повар, врач продавец, парикмахер)</w:t>
      </w:r>
      <w:r w:rsidR="00572BDE" w:rsidRPr="00671303">
        <w:rPr>
          <w:rFonts w:ascii="Times New Roman" w:hAnsi="Times New Roman" w:cs="Times New Roman"/>
          <w:sz w:val="24"/>
          <w:szCs w:val="24"/>
        </w:rPr>
        <w:t>.</w:t>
      </w:r>
      <w:r w:rsidR="00671303" w:rsidRPr="00671303">
        <w:rPr>
          <w:rFonts w:ascii="Times New Roman" w:hAnsi="Times New Roman" w:cs="Times New Roman"/>
          <w:sz w:val="24"/>
          <w:szCs w:val="24"/>
        </w:rPr>
        <w:t xml:space="preserve"> Побеседовать по содержанию картинок  Кто это? Что он делает? Зачем нужен врач, повар, продавец, парикмахер?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166">
        <w:rPr>
          <w:rStyle w:val="c3"/>
          <w:rFonts w:ascii="Times New Roman" w:hAnsi="Times New Roman" w:cs="Times New Roman"/>
          <w:sz w:val="24"/>
          <w:szCs w:val="24"/>
        </w:rPr>
        <w:t>Все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A43166">
        <w:rPr>
          <w:rStyle w:val="c3"/>
          <w:rFonts w:ascii="Times New Roman" w:hAnsi="Times New Roman" w:cs="Times New Roman"/>
          <w:sz w:val="24"/>
          <w:szCs w:val="24"/>
        </w:rPr>
        <w:t>профессии очень важны и нужны людям.</w:t>
      </w:r>
    </w:p>
    <w:p w:rsidR="00A43166" w:rsidRDefault="00B20A26" w:rsidP="00671303">
      <w:pPr>
        <w:tabs>
          <w:tab w:val="left" w:pos="33"/>
          <w:tab w:val="left" w:pos="175"/>
          <w:tab w:val="left" w:pos="31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61313B23" wp14:editId="38B6A6A6">
            <wp:simplePos x="0" y="0"/>
            <wp:positionH relativeFrom="column">
              <wp:posOffset>5177790</wp:posOffset>
            </wp:positionH>
            <wp:positionV relativeFrom="paragraph">
              <wp:posOffset>76835</wp:posOffset>
            </wp:positionV>
            <wp:extent cx="1075690" cy="1075690"/>
            <wp:effectExtent l="0" t="0" r="0" b="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6" name="Рисунок 6" descr="C:\Users\Zoya\Desktop\профессии ДЗ родителям\870879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oya\Desktop\профессии ДЗ родителям\87087916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166" w:rsidRPr="00A431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43166" w:rsidRDefault="00A43166" w:rsidP="00A43166">
      <w:pPr>
        <w:tabs>
          <w:tab w:val="left" w:pos="33"/>
          <w:tab w:val="left" w:pos="175"/>
          <w:tab w:val="left" w:pos="31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71303" w:rsidRDefault="00671303" w:rsidP="00671303">
      <w:pPr>
        <w:tabs>
          <w:tab w:val="left" w:pos="33"/>
          <w:tab w:val="left" w:pos="175"/>
          <w:tab w:val="left" w:pos="31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1303" w:rsidRDefault="00671303" w:rsidP="00671303">
      <w:pPr>
        <w:tabs>
          <w:tab w:val="left" w:pos="33"/>
          <w:tab w:val="left" w:pos="175"/>
          <w:tab w:val="left" w:pos="31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1303" w:rsidRDefault="00671303" w:rsidP="00671303">
      <w:pPr>
        <w:tabs>
          <w:tab w:val="left" w:pos="33"/>
          <w:tab w:val="left" w:pos="175"/>
          <w:tab w:val="left" w:pos="31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20A26" w:rsidRPr="00A43166" w:rsidRDefault="00B20A26" w:rsidP="00671303">
      <w:pPr>
        <w:tabs>
          <w:tab w:val="left" w:pos="33"/>
          <w:tab w:val="left" w:pos="175"/>
          <w:tab w:val="left" w:pos="31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F55F8" w:rsidRPr="00FF55F8" w:rsidRDefault="00FF55F8" w:rsidP="000E3B8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2</w:t>
      </w:r>
      <w:r w:rsidRPr="00FF55F8">
        <w:rPr>
          <w:b/>
          <w:color w:val="111111"/>
        </w:rPr>
        <w:t>. Беседа.</w:t>
      </w:r>
      <w:r>
        <w:rPr>
          <w:color w:val="111111"/>
        </w:rPr>
        <w:t xml:space="preserve"> П</w:t>
      </w:r>
      <w:r w:rsidRPr="00FF55F8">
        <w:rPr>
          <w:color w:val="111111"/>
        </w:rPr>
        <w:t>обеседовать с ребёнком о том, что на свете есть очень много </w:t>
      </w:r>
      <w:r w:rsidRPr="00FF55F8">
        <w:rPr>
          <w:rStyle w:val="a7"/>
          <w:b w:val="0"/>
          <w:color w:val="111111"/>
          <w:bdr w:val="none" w:sz="0" w:space="0" w:color="auto" w:frame="1"/>
        </w:rPr>
        <w:t>профессий</w:t>
      </w:r>
      <w:r w:rsidRPr="00FF55F8">
        <w:rPr>
          <w:b/>
          <w:color w:val="111111"/>
        </w:rPr>
        <w:t>,</w:t>
      </w:r>
      <w:r w:rsidRPr="00FF55F8">
        <w:rPr>
          <w:color w:val="111111"/>
        </w:rPr>
        <w:t xml:space="preserve"> спросить его, какие </w:t>
      </w:r>
      <w:r w:rsidRPr="00FF55F8">
        <w:rPr>
          <w:rStyle w:val="a7"/>
          <w:b w:val="0"/>
          <w:color w:val="111111"/>
          <w:bdr w:val="none" w:sz="0" w:space="0" w:color="auto" w:frame="1"/>
        </w:rPr>
        <w:t>профессии он знает</w:t>
      </w:r>
      <w:r w:rsidRPr="00FF55F8">
        <w:rPr>
          <w:b/>
          <w:color w:val="111111"/>
        </w:rPr>
        <w:t>,</w:t>
      </w:r>
      <w:r w:rsidRPr="00FF55F8">
        <w:rPr>
          <w:color w:val="111111"/>
        </w:rPr>
        <w:t xml:space="preserve"> кем бы он хотел стать, когда вырастет</w:t>
      </w:r>
      <w:r>
        <w:rPr>
          <w:color w:val="111111"/>
        </w:rPr>
        <w:t>. С</w:t>
      </w:r>
      <w:r w:rsidRPr="00FF55F8">
        <w:rPr>
          <w:color w:val="111111"/>
        </w:rPr>
        <w:t>просить у ребёнка, что делают люди разных </w:t>
      </w:r>
      <w:r w:rsidRPr="000E3B88">
        <w:rPr>
          <w:rStyle w:val="a7"/>
          <w:b w:val="0"/>
          <w:color w:val="111111"/>
          <w:bdr w:val="none" w:sz="0" w:space="0" w:color="auto" w:frame="1"/>
        </w:rPr>
        <w:t>профессий</w:t>
      </w:r>
      <w:r w:rsidRPr="000E3B88">
        <w:rPr>
          <w:b/>
          <w:color w:val="111111"/>
        </w:rPr>
        <w:t>,</w:t>
      </w:r>
      <w:r w:rsidRPr="00FF55F8">
        <w:rPr>
          <w:color w:val="111111"/>
        </w:rPr>
        <w:t xml:space="preserve"> какую работу они выполняют, какие инструменты и орудия труда им для этого нужны;</w:t>
      </w:r>
    </w:p>
    <w:p w:rsidR="00FF55F8" w:rsidRDefault="000E3B88" w:rsidP="000E3B8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Р</w:t>
      </w:r>
      <w:r w:rsidR="00FF55F8" w:rsidRPr="00FF55F8">
        <w:rPr>
          <w:color w:val="111111"/>
        </w:rPr>
        <w:t>ассказать ребёнку</w:t>
      </w:r>
      <w:r>
        <w:rPr>
          <w:color w:val="111111"/>
        </w:rPr>
        <w:t xml:space="preserve"> в доступной форме </w:t>
      </w:r>
      <w:r w:rsidR="00FF55F8" w:rsidRPr="00FF55F8">
        <w:rPr>
          <w:color w:val="111111"/>
        </w:rPr>
        <w:t xml:space="preserve"> о своей </w:t>
      </w:r>
      <w:r w:rsidR="00FF55F8" w:rsidRPr="000E3B88">
        <w:rPr>
          <w:rStyle w:val="a7"/>
          <w:b w:val="0"/>
          <w:color w:val="111111"/>
          <w:bdr w:val="none" w:sz="0" w:space="0" w:color="auto" w:frame="1"/>
        </w:rPr>
        <w:t>профессии</w:t>
      </w:r>
      <w:r w:rsidR="00FF55F8" w:rsidRPr="000E3B88">
        <w:rPr>
          <w:b/>
          <w:color w:val="111111"/>
        </w:rPr>
        <w:t>,</w:t>
      </w:r>
      <w:r w:rsidR="00FF55F8" w:rsidRPr="00FF55F8">
        <w:rPr>
          <w:color w:val="111111"/>
        </w:rPr>
        <w:t xml:space="preserve"> о том, где и кем вы работаете, что делаете, какую пользу приносит ваша работа людям</w:t>
      </w:r>
      <w:r>
        <w:rPr>
          <w:color w:val="111111"/>
        </w:rPr>
        <w:t>.</w:t>
      </w:r>
    </w:p>
    <w:p w:rsidR="000E3B88" w:rsidRPr="00FF55F8" w:rsidRDefault="000E3B88" w:rsidP="000E3B8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671303" w:rsidRPr="000E3B88" w:rsidRDefault="000E3B88" w:rsidP="000E3B88">
      <w:pPr>
        <w:tabs>
          <w:tab w:val="left" w:pos="33"/>
          <w:tab w:val="left" w:pos="175"/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43166" w:rsidRPr="000E3B88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="00671303" w:rsidRPr="000E3B88">
        <w:rPr>
          <w:rFonts w:ascii="Times New Roman" w:hAnsi="Times New Roman" w:cs="Times New Roman"/>
          <w:b/>
          <w:sz w:val="24"/>
          <w:szCs w:val="24"/>
        </w:rPr>
        <w:t>.</w:t>
      </w:r>
      <w:r w:rsidR="00671303" w:rsidRPr="000E3B88">
        <w:rPr>
          <w:rFonts w:ascii="Times New Roman" w:hAnsi="Times New Roman" w:cs="Times New Roman"/>
          <w:sz w:val="24"/>
          <w:szCs w:val="24"/>
        </w:rPr>
        <w:t xml:space="preserve"> </w:t>
      </w:r>
      <w:r w:rsidR="00671303" w:rsidRPr="000E3B88">
        <w:rPr>
          <w:rFonts w:ascii="Times New Roman" w:hAnsi="Times New Roman" w:cs="Times New Roman"/>
          <w:iCs/>
          <w:sz w:val="24"/>
          <w:szCs w:val="24"/>
        </w:rPr>
        <w:t xml:space="preserve">«Кому что нужно» - рассматривание предметов, необходимых для работы людям разных  профессий. </w:t>
      </w:r>
      <w:r w:rsidR="00B20A26" w:rsidRPr="000E3B88">
        <w:rPr>
          <w:rFonts w:ascii="Times New Roman" w:hAnsi="Times New Roman" w:cs="Times New Roman"/>
          <w:iCs/>
          <w:sz w:val="24"/>
          <w:szCs w:val="24"/>
        </w:rPr>
        <w:t xml:space="preserve">Можно использовать предметы или картинки. </w:t>
      </w:r>
      <w:r w:rsidR="00671303" w:rsidRPr="000E3B88">
        <w:rPr>
          <w:rFonts w:ascii="Times New Roman" w:hAnsi="Times New Roman" w:cs="Times New Roman"/>
          <w:iCs/>
          <w:sz w:val="24"/>
          <w:szCs w:val="24"/>
        </w:rPr>
        <w:t>Разложить их по назначению</w:t>
      </w:r>
      <w:r w:rsidR="00B20A26" w:rsidRPr="000E3B88">
        <w:rPr>
          <w:rFonts w:ascii="Times New Roman" w:hAnsi="Times New Roman" w:cs="Times New Roman"/>
          <w:iCs/>
          <w:sz w:val="24"/>
          <w:szCs w:val="24"/>
        </w:rPr>
        <w:t>, кому что нужно.</w:t>
      </w:r>
    </w:p>
    <w:p w:rsidR="00CA2B65" w:rsidRPr="00A43166" w:rsidRDefault="00CA2B65" w:rsidP="00CA2B65">
      <w:pPr>
        <w:pStyle w:val="a3"/>
        <w:tabs>
          <w:tab w:val="left" w:pos="33"/>
          <w:tab w:val="left" w:pos="175"/>
          <w:tab w:val="left" w:pos="317"/>
        </w:tabs>
        <w:spacing w:after="0" w:line="276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</w:p>
    <w:p w:rsidR="00671303" w:rsidRPr="000E3B88" w:rsidRDefault="000E3B88" w:rsidP="000E3B88">
      <w:pPr>
        <w:tabs>
          <w:tab w:val="left" w:pos="33"/>
          <w:tab w:val="left" w:pos="175"/>
          <w:tab w:val="left" w:pos="3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20A26" w:rsidRPr="000E3B88">
        <w:rPr>
          <w:rFonts w:ascii="Times New Roman" w:hAnsi="Times New Roman" w:cs="Times New Roman"/>
          <w:b/>
          <w:sz w:val="24"/>
          <w:szCs w:val="24"/>
        </w:rPr>
        <w:t>Дидактическая игра.</w:t>
      </w:r>
      <w:r w:rsidR="00B20A26" w:rsidRPr="000E3B88">
        <w:rPr>
          <w:rFonts w:ascii="Times New Roman" w:hAnsi="Times New Roman" w:cs="Times New Roman"/>
          <w:sz w:val="24"/>
          <w:szCs w:val="24"/>
        </w:rPr>
        <w:t xml:space="preserve">  </w:t>
      </w:r>
      <w:r w:rsidR="00671303" w:rsidRPr="000E3B88">
        <w:rPr>
          <w:rFonts w:ascii="Times New Roman" w:hAnsi="Times New Roman" w:cs="Times New Roman"/>
          <w:iCs/>
          <w:sz w:val="24"/>
          <w:szCs w:val="24"/>
        </w:rPr>
        <w:t xml:space="preserve">«Волшебный мешочек»,  </w:t>
      </w:r>
      <w:r w:rsidR="00671303" w:rsidRPr="000E3B88">
        <w:rPr>
          <w:rFonts w:ascii="Times New Roman" w:hAnsi="Times New Roman" w:cs="Times New Roman"/>
          <w:sz w:val="24"/>
          <w:szCs w:val="24"/>
        </w:rPr>
        <w:t>Дети достают из мешочка предметы,    называют, что это и   для кого они  нужны.</w:t>
      </w:r>
    </w:p>
    <w:p w:rsidR="00CA2B65" w:rsidRPr="00CA2B65" w:rsidRDefault="00CA2B65" w:rsidP="00CA2B65">
      <w:pPr>
        <w:tabs>
          <w:tab w:val="left" w:pos="33"/>
          <w:tab w:val="left" w:pos="175"/>
          <w:tab w:val="left" w:pos="3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303" w:rsidRPr="000E3B88" w:rsidRDefault="000E3B88" w:rsidP="00117F61">
      <w:pPr>
        <w:pStyle w:val="a4"/>
        <w:shd w:val="clear" w:color="auto" w:fill="FFFFFF"/>
        <w:spacing w:before="225" w:beforeAutospacing="0" w:after="225" w:afterAutospacing="0"/>
        <w:rPr>
          <w:i/>
          <w:iCs/>
        </w:rPr>
      </w:pPr>
      <w:r>
        <w:rPr>
          <w:rStyle w:val="c3"/>
          <w:b/>
        </w:rPr>
        <w:t>5</w:t>
      </w:r>
      <w:r w:rsidR="00671303" w:rsidRPr="00B20A26">
        <w:rPr>
          <w:rStyle w:val="c3"/>
          <w:b/>
        </w:rPr>
        <w:t>. Описательные з</w:t>
      </w:r>
      <w:r w:rsidR="00671303" w:rsidRPr="00B20A26">
        <w:rPr>
          <w:b/>
        </w:rPr>
        <w:t>агадки о профессиях</w:t>
      </w:r>
      <w:r w:rsidR="00671303" w:rsidRPr="00A43166">
        <w:t xml:space="preserve">: «Кто в дни болезней всех полезней </w:t>
      </w:r>
      <w:r>
        <w:t xml:space="preserve"> и </w:t>
      </w:r>
      <w:r w:rsidR="00671303" w:rsidRPr="00A43166">
        <w:t xml:space="preserve"> лечит нас от всех болезней?»   </w:t>
      </w:r>
      <w:r w:rsidR="00B20A26">
        <w:t>«</w:t>
      </w:r>
      <w:r w:rsidR="00671303" w:rsidRPr="00A43166">
        <w:t>Ходит в белом колпаке с поварешкою в руке.  Он готовит нам обед: кашу, щи и винегрет</w:t>
      </w:r>
      <w:r w:rsidR="00B20A26">
        <w:t>»</w:t>
      </w:r>
      <w:r w:rsidR="00671303" w:rsidRPr="00A43166">
        <w:t>.</w:t>
      </w:r>
      <w:r w:rsidR="00671303" w:rsidRPr="00A43166">
        <w:rPr>
          <w:i/>
          <w:iCs/>
        </w:rPr>
        <w:t xml:space="preserve"> </w:t>
      </w:r>
      <w:r w:rsidRPr="000E3B88">
        <w:rPr>
          <w:i/>
          <w:iCs/>
        </w:rPr>
        <w:t>«</w:t>
      </w:r>
      <w:r w:rsidRPr="000E3B88">
        <w:rPr>
          <w:color w:val="111111"/>
        </w:rPr>
        <w:t>Вам продам любой товар, Упакую в целлофан.</w:t>
      </w:r>
      <w:r>
        <w:rPr>
          <w:color w:val="111111"/>
        </w:rPr>
        <w:t xml:space="preserve"> </w:t>
      </w:r>
      <w:r w:rsidRPr="000E3B88">
        <w:rPr>
          <w:color w:val="111111"/>
        </w:rPr>
        <w:t>О товаре расскажу,</w:t>
      </w:r>
      <w:r>
        <w:rPr>
          <w:color w:val="111111"/>
        </w:rPr>
        <w:t xml:space="preserve"> ч</w:t>
      </w:r>
      <w:r w:rsidRPr="000E3B88">
        <w:rPr>
          <w:color w:val="111111"/>
        </w:rPr>
        <w:t>то купить вам, предложу</w:t>
      </w:r>
      <w:r>
        <w:rPr>
          <w:color w:val="111111"/>
        </w:rPr>
        <w:t>»</w:t>
      </w:r>
      <w:r w:rsidRPr="000E3B88">
        <w:rPr>
          <w:color w:val="111111"/>
        </w:rPr>
        <w:t>. </w:t>
      </w:r>
    </w:p>
    <w:p w:rsidR="00CA2B65" w:rsidRPr="000E3B88" w:rsidRDefault="00CA2B65" w:rsidP="006713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671303" w:rsidRDefault="00CA2B65" w:rsidP="00671303">
      <w:pPr>
        <w:pStyle w:val="a4"/>
        <w:spacing w:before="0" w:beforeAutospacing="0" w:after="0" w:afterAutospacing="0"/>
      </w:pPr>
      <w:r>
        <w:t>4</w:t>
      </w:r>
      <w:r w:rsidR="00671303" w:rsidRPr="00A43166">
        <w:t xml:space="preserve">. </w:t>
      </w:r>
      <w:r w:rsidRPr="00A43166">
        <w:rPr>
          <w:b/>
        </w:rPr>
        <w:t>Дидактическая игра.</w:t>
      </w:r>
      <w:r w:rsidRPr="00A43166">
        <w:t xml:space="preserve"> </w:t>
      </w:r>
      <w:r>
        <w:t xml:space="preserve"> </w:t>
      </w:r>
      <w:r w:rsidR="00671303" w:rsidRPr="00A43166">
        <w:t xml:space="preserve">«Разрезные картинки» </w:t>
      </w:r>
      <w:r w:rsidR="002832D5">
        <w:t>Найдите в старых журналах картинки с изображением   предметов, необходимых для людей разных профессий. Разрежьте картинки по прямым линиям и диагонали  на 4</w:t>
      </w:r>
      <w:r w:rsidR="00671303" w:rsidRPr="00A43166">
        <w:t>-</w:t>
      </w:r>
      <w:r w:rsidR="002832D5">
        <w:t>6</w:t>
      </w:r>
      <w:r w:rsidR="00671303" w:rsidRPr="00A43166">
        <w:t xml:space="preserve"> ч</w:t>
      </w:r>
      <w:r w:rsidR="002832D5">
        <w:t>астей</w:t>
      </w:r>
      <w:r w:rsidR="00671303" w:rsidRPr="00A43166">
        <w:t>.</w:t>
      </w:r>
      <w:r w:rsidR="002832D5">
        <w:t xml:space="preserve"> Части перемешайте и предложите ребенку стожить картинки.</w:t>
      </w:r>
    </w:p>
    <w:p w:rsidR="00CA2B65" w:rsidRDefault="00CA2B65" w:rsidP="00671303">
      <w:pPr>
        <w:pStyle w:val="a4"/>
        <w:spacing w:before="0" w:beforeAutospacing="0" w:after="0" w:afterAutospacing="0"/>
      </w:pPr>
    </w:p>
    <w:p w:rsidR="00CA2B65" w:rsidRDefault="00CA2B65" w:rsidP="00CA2B65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6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20A26" w:rsidRPr="00CA2B65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="00B20A26" w:rsidRPr="00CA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«Кем ты будешь?»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упражнять в </w:t>
      </w:r>
      <w:r w:rsidRPr="00CA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A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глаголов будущего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Попросите ребенка рассказать,  кем он будет, когда вырастет.  Например «</w:t>
      </w:r>
      <w:r w:rsidRPr="00CA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буду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врачом, вылечу  детей. Я буду поваром,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сварю  суп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и т.д.»</w:t>
      </w:r>
    </w:p>
    <w:p w:rsidR="00CA2B65" w:rsidRDefault="00CA2B65" w:rsidP="00CA2B65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3CE" w:rsidRDefault="00CA2B65" w:rsidP="00CA2B65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CA2B65">
        <w:rPr>
          <w:rFonts w:ascii="Times New Roman" w:hAnsi="Times New Roman" w:cs="Times New Roman"/>
          <w:b/>
          <w:sz w:val="24"/>
          <w:szCs w:val="24"/>
        </w:rPr>
        <w:t>6</w:t>
      </w:r>
      <w:r w:rsidR="00671303" w:rsidRPr="00CA2B65">
        <w:rPr>
          <w:rFonts w:ascii="Times New Roman" w:hAnsi="Times New Roman" w:cs="Times New Roman"/>
          <w:b/>
          <w:sz w:val="24"/>
          <w:szCs w:val="24"/>
        </w:rPr>
        <w:t>.</w:t>
      </w:r>
      <w:r w:rsidR="00671303" w:rsidRPr="00A43166">
        <w:rPr>
          <w:rFonts w:ascii="Times New Roman" w:hAnsi="Times New Roman" w:cs="Times New Roman"/>
          <w:sz w:val="24"/>
          <w:szCs w:val="24"/>
        </w:rPr>
        <w:t xml:space="preserve"> </w:t>
      </w:r>
      <w:r w:rsidRPr="00A43166">
        <w:rPr>
          <w:rFonts w:ascii="Times New Roman" w:hAnsi="Times New Roman" w:cs="Times New Roman"/>
          <w:b/>
          <w:sz w:val="24"/>
          <w:szCs w:val="24"/>
        </w:rPr>
        <w:t>Дидактическая игра.</w:t>
      </w:r>
      <w:r w:rsidRPr="00A43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303" w:rsidRPr="00A43166">
        <w:rPr>
          <w:rFonts w:ascii="Times New Roman" w:hAnsi="Times New Roman" w:cs="Times New Roman"/>
          <w:sz w:val="24"/>
          <w:szCs w:val="24"/>
        </w:rPr>
        <w:t xml:space="preserve">«Путаница» </w:t>
      </w:r>
      <w:r>
        <w:rPr>
          <w:rFonts w:ascii="Times New Roman" w:hAnsi="Times New Roman" w:cs="Times New Roman"/>
          <w:sz w:val="24"/>
          <w:szCs w:val="24"/>
        </w:rPr>
        <w:t xml:space="preserve"> Наша Маша мала и всё путает. Помоги ей разобраться. </w:t>
      </w:r>
      <w:r w:rsidR="00671303" w:rsidRPr="00A43166">
        <w:rPr>
          <w:rFonts w:ascii="Times New Roman" w:hAnsi="Times New Roman" w:cs="Times New Roman"/>
          <w:sz w:val="24"/>
          <w:szCs w:val="24"/>
        </w:rPr>
        <w:t xml:space="preserve"> Маша говорит, что повар суп мешает градусником. Это правда? Врач делает уколы ложкой</w:t>
      </w:r>
      <w:proofErr w:type="gramStart"/>
      <w:r w:rsidR="00671303" w:rsidRPr="00A431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1303" w:rsidRPr="00A43166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CA2B65" w:rsidRDefault="00CA2B65" w:rsidP="00CA2B65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CA2B65" w:rsidRDefault="00CA2B65" w:rsidP="00CA2B65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A2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166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Pr="00A43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«Лишний предмет». </w:t>
      </w:r>
      <w:r w:rsidR="009313BE">
        <w:rPr>
          <w:rFonts w:ascii="Times New Roman" w:hAnsi="Times New Roman" w:cs="Times New Roman"/>
          <w:sz w:val="24"/>
          <w:szCs w:val="24"/>
        </w:rPr>
        <w:t xml:space="preserve">Цель развитие логического мышления. Что здесь лишнее и почему. Можно использовать картинки или реальные предметы. Например: </w:t>
      </w:r>
      <w:proofErr w:type="gramStart"/>
      <w:r w:rsidR="009313BE">
        <w:rPr>
          <w:rFonts w:ascii="Times New Roman" w:hAnsi="Times New Roman" w:cs="Times New Roman"/>
          <w:sz w:val="24"/>
          <w:szCs w:val="24"/>
        </w:rPr>
        <w:t>( ложка</w:t>
      </w:r>
      <w:proofErr w:type="gramEnd"/>
      <w:r w:rsidR="009313BE">
        <w:rPr>
          <w:rFonts w:ascii="Times New Roman" w:hAnsi="Times New Roman" w:cs="Times New Roman"/>
          <w:sz w:val="24"/>
          <w:szCs w:val="24"/>
        </w:rPr>
        <w:t xml:space="preserve">, кастрюля, сковорода, ножницы), ( ножницы, фен,  градусник, расческа).  </w:t>
      </w:r>
    </w:p>
    <w:p w:rsidR="000E3B88" w:rsidRPr="00A43166" w:rsidRDefault="000E3B88" w:rsidP="00CA2B65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0E3B88" w:rsidRDefault="00117F61" w:rsidP="000E3B88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2832D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7C1F3CD5" wp14:editId="556DB961">
            <wp:simplePos x="0" y="0"/>
            <wp:positionH relativeFrom="column">
              <wp:posOffset>7684135</wp:posOffset>
            </wp:positionH>
            <wp:positionV relativeFrom="paragraph">
              <wp:posOffset>150495</wp:posOffset>
            </wp:positionV>
            <wp:extent cx="2500630" cy="1763395"/>
            <wp:effectExtent l="0" t="0" r="0" b="8255"/>
            <wp:wrapThrough wrapText="bothSides">
              <wp:wrapPolygon edited="0">
                <wp:start x="0" y="0"/>
                <wp:lineTo x="0" y="21468"/>
                <wp:lineTo x="21392" y="21468"/>
                <wp:lineTo x="21392" y="0"/>
                <wp:lineTo x="0" y="0"/>
              </wp:wrapPolygon>
            </wp:wrapThrough>
            <wp:docPr id="7" name="Рисунок 7" descr="C:\Users\Zoya\Desktop\профессии ДЗ родителям\1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oya\Desktop\профессии ДЗ родителям\1 - 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7" t="7075" r="8213" b="49454"/>
                    <a:stretch/>
                  </pic:blipFill>
                  <pic:spPr bwMode="auto">
                    <a:xfrm>
                      <a:off x="0" y="0"/>
                      <a:ext cx="250063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B65" w:rsidRPr="000E3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3BE" w:rsidRPr="000E3B8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F2528" w:rsidRPr="000E3B88">
        <w:rPr>
          <w:rFonts w:ascii="Times New Roman" w:hAnsi="Times New Roman" w:cs="Times New Roman"/>
          <w:b/>
          <w:sz w:val="24"/>
          <w:szCs w:val="24"/>
        </w:rPr>
        <w:t xml:space="preserve"> Волшебные квадраты. </w:t>
      </w:r>
      <w:r w:rsidR="000E3B88" w:rsidRPr="000E3B88">
        <w:rPr>
          <w:rStyle w:val="c1"/>
          <w:rFonts w:ascii="Times New Roman" w:hAnsi="Times New Roman" w:cs="Times New Roman"/>
          <w:sz w:val="24"/>
          <w:szCs w:val="24"/>
        </w:rPr>
        <w:t xml:space="preserve">Цель: закрепление  пространственных  представлений: слева, справа, вверху, внизу.  Развитие внимания. </w:t>
      </w:r>
    </w:p>
    <w:p w:rsidR="00572BDE" w:rsidRPr="000E3B88" w:rsidRDefault="002832D5" w:rsidP="000E3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D5">
        <w:rPr>
          <w:rFonts w:ascii="Times New Roman" w:hAnsi="Times New Roman" w:cs="Times New Roman"/>
          <w:b/>
          <w:sz w:val="24"/>
          <w:szCs w:val="24"/>
        </w:rPr>
        <w:t>Инструкция взрослому.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528" w:rsidRPr="000E3B88">
        <w:rPr>
          <w:rFonts w:ascii="Times New Roman" w:hAnsi="Times New Roman" w:cs="Times New Roman"/>
          <w:sz w:val="24"/>
          <w:szCs w:val="24"/>
        </w:rPr>
        <w:t>На листе бумаги расчертить ребенку  квадраты.</w:t>
      </w:r>
      <w:r w:rsidR="008F2528" w:rsidRPr="000E3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3BE" w:rsidRPr="000E3B88">
        <w:rPr>
          <w:rFonts w:ascii="Times New Roman" w:hAnsi="Times New Roman" w:cs="Times New Roman"/>
          <w:sz w:val="24"/>
          <w:szCs w:val="24"/>
        </w:rPr>
        <w:t>Рассмотреть верхний квадрат, разобрать, какие значки изображены в каждой  его части.  Предложить ребенку нарисовать эти значки в других квадратах так, чтобы все они были одинаковые.</w:t>
      </w:r>
      <w:r w:rsidR="00FF55F8" w:rsidRPr="000E3B88">
        <w:rPr>
          <w:rFonts w:ascii="Times New Roman" w:hAnsi="Times New Roman" w:cs="Times New Roman"/>
          <w:sz w:val="24"/>
          <w:szCs w:val="24"/>
        </w:rPr>
        <w:t xml:space="preserve"> Для упрощения задания, можно сократить количество квадратов. </w:t>
      </w:r>
      <w:r w:rsidR="009313BE" w:rsidRPr="000E3B88">
        <w:rPr>
          <w:rFonts w:ascii="Times New Roman" w:hAnsi="Times New Roman" w:cs="Times New Roman"/>
          <w:sz w:val="24"/>
          <w:szCs w:val="24"/>
        </w:rPr>
        <w:t xml:space="preserve"> Если задание перерисовать для ребенка простое, можно усложнить его и предложить рассмотреть верхний квадрат, запомнить все значки и дальше рисовать по памяти.</w:t>
      </w:r>
    </w:p>
    <w:p w:rsidR="009233CE" w:rsidRDefault="009313BE" w:rsidP="00F13FB1">
      <w:pPr>
        <w:pStyle w:val="a4"/>
        <w:tabs>
          <w:tab w:val="left" w:pos="317"/>
        </w:tabs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p w:rsidR="002832D5" w:rsidRDefault="002832D5" w:rsidP="00F13FB1">
      <w:pPr>
        <w:pStyle w:val="a4"/>
        <w:tabs>
          <w:tab w:val="left" w:pos="317"/>
        </w:tabs>
        <w:spacing w:before="0" w:beforeAutospacing="0" w:after="0" w:afterAutospacing="0"/>
        <w:rPr>
          <w:b/>
        </w:rPr>
      </w:pPr>
    </w:p>
    <w:p w:rsidR="002832D5" w:rsidRDefault="002832D5" w:rsidP="00F13FB1">
      <w:pPr>
        <w:pStyle w:val="a4"/>
        <w:tabs>
          <w:tab w:val="left" w:pos="317"/>
        </w:tabs>
        <w:spacing w:before="0" w:beforeAutospacing="0" w:after="0" w:afterAutospacing="0"/>
        <w:rPr>
          <w:b/>
        </w:rPr>
      </w:pPr>
    </w:p>
    <w:p w:rsidR="002832D5" w:rsidRDefault="002832D5" w:rsidP="00F13FB1">
      <w:pPr>
        <w:pStyle w:val="a4"/>
        <w:tabs>
          <w:tab w:val="left" w:pos="317"/>
        </w:tabs>
        <w:spacing w:before="0" w:beforeAutospacing="0" w:after="0" w:afterAutospacing="0"/>
        <w:rPr>
          <w:b/>
        </w:rPr>
      </w:pPr>
    </w:p>
    <w:p w:rsidR="00117F61" w:rsidRDefault="002832D5" w:rsidP="00117F61">
      <w:pPr>
        <w:pStyle w:val="a4"/>
        <w:tabs>
          <w:tab w:val="left" w:pos="317"/>
        </w:tabs>
        <w:spacing w:before="0" w:beforeAutospacing="0" w:after="0" w:afterAutospacing="0"/>
        <w:jc w:val="both"/>
      </w:pPr>
      <w:r>
        <w:rPr>
          <w:b/>
        </w:rPr>
        <w:t xml:space="preserve">9. </w:t>
      </w:r>
      <w:r w:rsidRPr="00117F61">
        <w:t xml:space="preserve">Предложите </w:t>
      </w:r>
      <w:r w:rsidR="00117F61" w:rsidRPr="00117F61">
        <w:t>ребенку помочь повару приготовить обед. Для этого нужно сосчитать</w:t>
      </w:r>
      <w:r w:rsidR="00117F61">
        <w:t xml:space="preserve">, </w:t>
      </w:r>
      <w:r w:rsidR="00117F61" w:rsidRPr="00117F61">
        <w:t xml:space="preserve"> сколько каких продуктов ему понадобится для рецепта.</w:t>
      </w:r>
    </w:p>
    <w:p w:rsidR="009233CE" w:rsidRPr="009270B0" w:rsidRDefault="00117F61" w:rsidP="009270B0">
      <w:pPr>
        <w:pStyle w:val="a4"/>
        <w:tabs>
          <w:tab w:val="left" w:pos="317"/>
        </w:tabs>
        <w:spacing w:before="0" w:beforeAutospacing="0" w:after="0" w:afterAutospacing="0"/>
        <w:jc w:val="both"/>
      </w:pPr>
      <w:r>
        <w:t>(Количество зависит от возможностей ребенка, но не менее 5-и).   Чтобы повар не забыл, сколько необходимо каждого продукта,  надо найти цифру, обозначающую это количество. Цифры взрослый пишет на небольших листочках.</w:t>
      </w:r>
    </w:p>
    <w:p w:rsidR="00C85380" w:rsidRPr="00117F61" w:rsidRDefault="00C85380" w:rsidP="00117F61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6B09C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воспитателей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теме </w:t>
      </w:r>
      <w:r w:rsidR="00117F61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«Все работы хороши»</w:t>
      </w:r>
      <w:r w:rsidR="00117F61"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 </w:t>
      </w:r>
    </w:p>
    <w:tbl>
      <w:tblPr>
        <w:tblW w:w="15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5226"/>
        <w:gridCol w:w="367"/>
      </w:tblGrid>
      <w:tr w:rsidR="00A64E54" w:rsidRPr="00A64E54" w:rsidTr="005411FC">
        <w:trPr>
          <w:gridAfter w:val="1"/>
          <w:wAfter w:w="367" w:type="dxa"/>
          <w:trHeight w:val="193"/>
          <w:jc w:val="center"/>
        </w:trPr>
        <w:tc>
          <w:tcPr>
            <w:tcW w:w="1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E54" w:rsidRPr="00AF0D25" w:rsidRDefault="00AF0D25" w:rsidP="00AF0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64E54" w:rsidRPr="00AF0D2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</w:t>
            </w:r>
            <w:r w:rsidRPr="00AF0D25">
              <w:rPr>
                <w:rFonts w:ascii="Times New Roman" w:hAnsi="Times New Roman" w:cs="Times New Roman"/>
                <w:b/>
                <w:sz w:val="24"/>
                <w:szCs w:val="24"/>
              </w:rPr>
              <w:t>е с художественной литературой. Чтение сказки «Айболит» К. Чуковский</w:t>
            </w:r>
            <w:r w:rsidRPr="00AF0D2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</w:t>
            </w:r>
          </w:p>
        </w:tc>
      </w:tr>
      <w:tr w:rsidR="00AF0D25" w:rsidRPr="00A64E54" w:rsidTr="005411FC">
        <w:trPr>
          <w:gridAfter w:val="1"/>
          <w:wAfter w:w="367" w:type="dxa"/>
          <w:trHeight w:val="991"/>
          <w:jc w:val="center"/>
        </w:trPr>
        <w:tc>
          <w:tcPr>
            <w:tcW w:w="1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25" w:rsidRPr="00AF0D25" w:rsidRDefault="00AF0D25" w:rsidP="00AF0D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5"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Прививать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0D25">
              <w:rPr>
                <w:rFonts w:ascii="Times New Roman" w:hAnsi="Times New Roman" w:cs="Times New Roman"/>
                <w:sz w:val="24"/>
                <w:szCs w:val="24"/>
              </w:rPr>
              <w:t xml:space="preserve"> чтению литературных текстов;  учить отвечать на вопросы строя простые связные предложения;  развивать  слуховое  внимание,  память.</w:t>
            </w:r>
          </w:p>
          <w:p w:rsidR="00AF0D25" w:rsidRPr="00AF0D25" w:rsidRDefault="00AF0D25" w:rsidP="00AF0D2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AF0D25">
              <w:t xml:space="preserve">1. </w:t>
            </w:r>
            <w:r>
              <w:t xml:space="preserve">Загадать детям загадку.  Кто это? </w:t>
            </w:r>
            <w:r w:rsidRPr="00AF0D25">
              <w:rPr>
                <w:i/>
                <w:color w:val="111111"/>
              </w:rPr>
              <w:t>Лечит маленьких детей,</w:t>
            </w:r>
          </w:p>
          <w:p w:rsidR="00AF0D25" w:rsidRPr="00AF0D25" w:rsidRDefault="00AF0D25" w:rsidP="00AF0D25">
            <w:pPr>
              <w:pStyle w:val="a4"/>
              <w:shd w:val="clear" w:color="auto" w:fill="FFFFFF"/>
              <w:spacing w:before="0" w:beforeAutospacing="0" w:after="0" w:afterAutospacing="0"/>
              <w:ind w:firstLine="3728"/>
              <w:rPr>
                <w:i/>
                <w:color w:val="111111"/>
              </w:rPr>
            </w:pPr>
            <w:r w:rsidRPr="00AF0D25">
              <w:rPr>
                <w:i/>
                <w:color w:val="111111"/>
              </w:rPr>
              <w:t>Лечит птичек и зверей</w:t>
            </w:r>
          </w:p>
          <w:p w:rsidR="00AF0D25" w:rsidRPr="00AF0D25" w:rsidRDefault="00AF0D25" w:rsidP="00AF0D25">
            <w:pPr>
              <w:pStyle w:val="a4"/>
              <w:shd w:val="clear" w:color="auto" w:fill="FFFFFF"/>
              <w:spacing w:before="0" w:beforeAutospacing="0" w:after="0" w:afterAutospacing="0"/>
              <w:ind w:firstLine="3728"/>
              <w:rPr>
                <w:i/>
                <w:color w:val="111111"/>
              </w:rPr>
            </w:pPr>
            <w:r w:rsidRPr="00AF0D25">
              <w:rPr>
                <w:i/>
                <w:color w:val="111111"/>
              </w:rPr>
              <w:t>Сквозь очки свои глядит</w:t>
            </w:r>
          </w:p>
          <w:p w:rsidR="00AF0D25" w:rsidRPr="00AF0D25" w:rsidRDefault="00AF0D25" w:rsidP="00AF0D25">
            <w:pPr>
              <w:pStyle w:val="a4"/>
              <w:shd w:val="clear" w:color="auto" w:fill="FFFFFF"/>
              <w:spacing w:before="0" w:beforeAutospacing="0" w:after="0" w:afterAutospacing="0"/>
              <w:ind w:firstLine="3728"/>
              <w:rPr>
                <w:rStyle w:val="a7"/>
                <w:b w:val="0"/>
                <w:iCs/>
                <w:color w:val="111111"/>
                <w:bdr w:val="none" w:sz="0" w:space="0" w:color="auto" w:frame="1"/>
              </w:rPr>
            </w:pPr>
            <w:r w:rsidRPr="00AF0D25">
              <w:rPr>
                <w:i/>
                <w:color w:val="111111"/>
              </w:rPr>
              <w:t>Добрый доктор </w:t>
            </w:r>
            <w:r w:rsidRPr="00AF0D25">
              <w:rPr>
                <w:rStyle w:val="a7"/>
                <w:i/>
                <w:iCs/>
                <w:color w:val="111111"/>
                <w:bdr w:val="none" w:sz="0" w:space="0" w:color="auto" w:frame="1"/>
              </w:rPr>
              <w:t>Айболит.</w:t>
            </w:r>
          </w:p>
          <w:p w:rsidR="00AF0D25" w:rsidRPr="00AF0D25" w:rsidRDefault="00AF0D25" w:rsidP="00AF0D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D25">
              <w:rPr>
                <w:rFonts w:ascii="Times New Roman" w:hAnsi="Times New Roman" w:cs="Times New Roman"/>
                <w:sz w:val="24"/>
                <w:szCs w:val="24"/>
              </w:rPr>
              <w:t>2.Чтение сказки «Айболит».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сопровождать рассматриванием иллюстраций  в книге.</w:t>
            </w:r>
          </w:p>
          <w:p w:rsidR="00AF0D25" w:rsidRPr="00AF0D25" w:rsidRDefault="00AF0D25" w:rsidP="00AF0D2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F0D25">
              <w:t xml:space="preserve">3.Вопросы к </w:t>
            </w:r>
            <w:r>
              <w:t xml:space="preserve">ребенку после прочтения сказки. </w:t>
            </w:r>
            <w:r w:rsidRPr="00AF0D25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О</w:t>
            </w:r>
            <w:r w:rsidRPr="00AF0D25">
              <w:rPr>
                <w:color w:val="111111"/>
              </w:rPr>
              <w:t xml:space="preserve"> ком </w:t>
            </w:r>
            <w:r w:rsidRPr="00AF0D25">
              <w:rPr>
                <w:rStyle w:val="a7"/>
                <w:b w:val="0"/>
                <w:color w:val="111111"/>
                <w:bdr w:val="none" w:sz="0" w:space="0" w:color="auto" w:frame="1"/>
              </w:rPr>
              <w:t>рассказывается в сказке</w:t>
            </w:r>
            <w:r w:rsidRPr="00AF0D25">
              <w:rPr>
                <w:b/>
                <w:color w:val="111111"/>
              </w:rPr>
              <w:t>?</w:t>
            </w:r>
            <w:r w:rsidRPr="00AF0D25">
              <w:rPr>
                <w:color w:val="111111"/>
              </w:rPr>
              <w:t> - Что делает доктор </w:t>
            </w:r>
            <w:r w:rsidRPr="00AF0D25">
              <w:rPr>
                <w:rStyle w:val="a7"/>
                <w:b w:val="0"/>
                <w:color w:val="111111"/>
                <w:bdr w:val="none" w:sz="0" w:space="0" w:color="auto" w:frame="1"/>
              </w:rPr>
              <w:t>Айболит</w:t>
            </w:r>
            <w:r w:rsidRPr="00AF0D25">
              <w:rPr>
                <w:b/>
                <w:color w:val="111111"/>
              </w:rPr>
              <w:t>?</w:t>
            </w:r>
            <w:r w:rsidRPr="00AF0D25">
              <w:rPr>
                <w:color w:val="111111"/>
              </w:rPr>
              <w:t> </w:t>
            </w:r>
            <w:r>
              <w:rPr>
                <w:color w:val="111111"/>
              </w:rPr>
              <w:t xml:space="preserve"> </w:t>
            </w:r>
            <w:r w:rsidRPr="00AF0D25">
              <w:rPr>
                <w:color w:val="111111"/>
              </w:rPr>
              <w:t>Как добирался </w:t>
            </w:r>
            <w:r w:rsidRPr="00AF0D25">
              <w:rPr>
                <w:rStyle w:val="a7"/>
                <w:b w:val="0"/>
                <w:color w:val="111111"/>
                <w:bdr w:val="none" w:sz="0" w:space="0" w:color="auto" w:frame="1"/>
              </w:rPr>
              <w:t>Айболит до больных зверей</w:t>
            </w:r>
            <w:r w:rsidRPr="00AF0D25">
              <w:rPr>
                <w:color w:val="111111"/>
              </w:rPr>
              <w:t>?</w:t>
            </w:r>
            <w:r>
              <w:rPr>
                <w:color w:val="111111"/>
              </w:rPr>
              <w:t xml:space="preserve"> </w:t>
            </w:r>
            <w:r w:rsidRPr="00AF0D25">
              <w:rPr>
                <w:color w:val="111111"/>
              </w:rPr>
              <w:t>Чем</w:t>
            </w:r>
            <w:r>
              <w:rPr>
                <w:color w:val="111111"/>
              </w:rPr>
              <w:t xml:space="preserve"> он лечил зверей</w:t>
            </w:r>
            <w:r w:rsidRPr="00AF0D25">
              <w:rPr>
                <w:color w:val="111111"/>
              </w:rPr>
              <w:t xml:space="preserve">? </w:t>
            </w:r>
          </w:p>
          <w:p w:rsidR="00AF0D25" w:rsidRDefault="00AF0D25" w:rsidP="000A6A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0A6A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Предложить ребенку стать доктором Айболитом и вылечить своих  игрушечных зверей. Организовать с ребенком сюжетную игру «Больница Айболита»</w:t>
            </w:r>
            <w:r w:rsidRPr="00AF0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70B0" w:rsidRDefault="009270B0" w:rsidP="000A6A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0B0" w:rsidRDefault="009270B0" w:rsidP="000A6A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0B0" w:rsidRDefault="009270B0" w:rsidP="000A6A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0B0" w:rsidRDefault="009270B0" w:rsidP="000A6A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0B0" w:rsidRPr="000A6A80" w:rsidRDefault="009270B0" w:rsidP="000A6A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64E54" w:rsidRPr="00A64E54" w:rsidTr="005411FC">
        <w:tblPrEx>
          <w:jc w:val="left"/>
        </w:tblPrEx>
        <w:trPr>
          <w:gridBefore w:val="1"/>
          <w:wBefore w:w="375" w:type="dxa"/>
          <w:cantSplit/>
          <w:trHeight w:val="272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E54" w:rsidRPr="000A6A80" w:rsidRDefault="000A6A80" w:rsidP="00A64E54">
            <w:pPr>
              <w:pStyle w:val="TableParagraph"/>
              <w:ind w:right="98"/>
              <w:jc w:val="center"/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  <w:lang w:val="ru-RU"/>
              </w:rPr>
            </w:pPr>
            <w:r w:rsidRPr="000A6A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  2 занятия Лепка+ рисование: «Продукты для магазина» </w:t>
            </w:r>
            <w:r w:rsidRPr="000A6A80">
              <w:rPr>
                <w:rFonts w:ascii="Times New Roman" w:hAnsi="Times New Roman"/>
                <w:sz w:val="24"/>
                <w:szCs w:val="24"/>
                <w:lang w:val="ru-RU"/>
              </w:rPr>
              <w:t>солёное тесто, краски гуашь</w:t>
            </w:r>
          </w:p>
        </w:tc>
      </w:tr>
      <w:tr w:rsidR="000A6A80" w:rsidRPr="00A64E54" w:rsidTr="005411FC">
        <w:tblPrEx>
          <w:jc w:val="left"/>
        </w:tblPrEx>
        <w:trPr>
          <w:gridBefore w:val="1"/>
          <w:wBefore w:w="375" w:type="dxa"/>
          <w:cantSplit/>
          <w:trHeight w:val="929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A80" w:rsidRDefault="000A6A80" w:rsidP="000A6A80">
            <w:pPr>
              <w:pStyle w:val="ab"/>
              <w:widowControl w:val="0"/>
              <w:rPr>
                <w:spacing w:val="-1"/>
              </w:rPr>
            </w:pPr>
            <w:r w:rsidRPr="00AF0D25">
              <w:t xml:space="preserve">Задачи: </w:t>
            </w:r>
            <w:r w:rsidRPr="00E00BA8">
              <w:rPr>
                <w:spacing w:val="-1"/>
              </w:rPr>
              <w:t>учить</w:t>
            </w:r>
            <w:r w:rsidRPr="00E00BA8">
              <w:t xml:space="preserve"> </w:t>
            </w:r>
            <w:r w:rsidRPr="00E00BA8">
              <w:rPr>
                <w:spacing w:val="-1"/>
              </w:rPr>
              <w:t>детей</w:t>
            </w:r>
            <w:r w:rsidRPr="00E00BA8">
              <w:rPr>
                <w:spacing w:val="1"/>
              </w:rPr>
              <w:t xml:space="preserve"> </w:t>
            </w:r>
            <w:r w:rsidRPr="00E00BA8">
              <w:rPr>
                <w:spacing w:val="-1"/>
              </w:rPr>
              <w:t>передавать</w:t>
            </w:r>
            <w:r w:rsidRPr="00E00BA8">
              <w:rPr>
                <w:spacing w:val="1"/>
              </w:rPr>
              <w:t xml:space="preserve"> </w:t>
            </w:r>
            <w:r w:rsidRPr="00E00BA8">
              <w:rPr>
                <w:spacing w:val="-1"/>
              </w:rPr>
              <w:t>при</w:t>
            </w:r>
            <w:r w:rsidRPr="00E00BA8">
              <w:rPr>
                <w:spacing w:val="-2"/>
              </w:rPr>
              <w:t xml:space="preserve"> </w:t>
            </w:r>
            <w:r w:rsidRPr="00E00BA8">
              <w:t>лепке</w:t>
            </w:r>
            <w:r w:rsidRPr="00E00BA8">
              <w:rPr>
                <w:spacing w:val="-1"/>
              </w:rPr>
              <w:t xml:space="preserve"> </w:t>
            </w:r>
            <w:r w:rsidRPr="00E00BA8">
              <w:t>основные</w:t>
            </w:r>
            <w:r w:rsidRPr="00E00BA8">
              <w:rPr>
                <w:spacing w:val="-2"/>
              </w:rPr>
              <w:t xml:space="preserve"> </w:t>
            </w:r>
            <w:r w:rsidRPr="00E00BA8">
              <w:rPr>
                <w:spacing w:val="-1"/>
              </w:rPr>
              <w:t>внешние</w:t>
            </w:r>
            <w:r w:rsidRPr="00E00BA8">
              <w:rPr>
                <w:spacing w:val="1"/>
              </w:rPr>
              <w:t xml:space="preserve"> </w:t>
            </w:r>
            <w:r w:rsidRPr="00E00BA8">
              <w:rPr>
                <w:spacing w:val="-1"/>
              </w:rPr>
              <w:t>признаки</w:t>
            </w:r>
            <w:r w:rsidRPr="00E00BA8">
              <w:rPr>
                <w:spacing w:val="1"/>
              </w:rPr>
              <w:t xml:space="preserve"> </w:t>
            </w:r>
            <w:r w:rsidRPr="00E00BA8">
              <w:rPr>
                <w:spacing w:val="-1"/>
              </w:rPr>
              <w:t>предметов</w:t>
            </w:r>
            <w:r>
              <w:rPr>
                <w:spacing w:val="-1"/>
              </w:rPr>
              <w:t xml:space="preserve"> </w:t>
            </w:r>
            <w:r w:rsidRPr="00E00BA8">
              <w:rPr>
                <w:spacing w:val="-1"/>
              </w:rPr>
              <w:t>- форму, цвет, величину</w:t>
            </w:r>
            <w:r>
              <w:rPr>
                <w:spacing w:val="1"/>
              </w:rPr>
              <w:t xml:space="preserve">; </w:t>
            </w:r>
            <w:r>
              <w:rPr>
                <w:spacing w:val="-1"/>
              </w:rPr>
              <w:t xml:space="preserve"> учить выполнять работу </w:t>
            </w:r>
            <w:r w:rsidRPr="00E00BA8">
              <w:rPr>
                <w:spacing w:val="-1"/>
              </w:rPr>
              <w:t xml:space="preserve"> </w:t>
            </w:r>
            <w:r w:rsidRPr="00E00BA8">
              <w:t>по</w:t>
            </w:r>
            <w:r w:rsidRPr="00E00BA8">
              <w:rPr>
                <w:spacing w:val="-1"/>
              </w:rPr>
              <w:t xml:space="preserve"> образцу</w:t>
            </w:r>
            <w:r>
              <w:rPr>
                <w:spacing w:val="-1"/>
              </w:rPr>
              <w:t xml:space="preserve"> и</w:t>
            </w:r>
            <w:r w:rsidRPr="00E00BA8">
              <w:t xml:space="preserve"> речевой</w:t>
            </w:r>
            <w:r w:rsidRPr="00E00BA8">
              <w:rPr>
                <w:spacing w:val="1"/>
              </w:rPr>
              <w:t xml:space="preserve"> </w:t>
            </w:r>
            <w:r w:rsidRPr="00E00BA8">
              <w:rPr>
                <w:spacing w:val="-1"/>
              </w:rPr>
              <w:t>инструкции;</w:t>
            </w:r>
            <w:r>
              <w:rPr>
                <w:spacing w:val="-1"/>
              </w:rPr>
              <w:t xml:space="preserve">  совершенствовать изобразительную технику (самостоятельно выбирать способ и приёмы лепки);</w:t>
            </w:r>
            <w:r w:rsidRPr="00E00BA8">
              <w:rPr>
                <w:spacing w:val="-1"/>
              </w:rPr>
              <w:t xml:space="preserve"> </w:t>
            </w:r>
          </w:p>
          <w:p w:rsidR="000A6A80" w:rsidRDefault="005411FC" w:rsidP="005411FC">
            <w:pPr>
              <w:spacing w:after="0"/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для взрослого.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 xml:space="preserve">ебёнку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продукты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 xml:space="preserve">сюжетной 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 xml:space="preserve"> игры «магазин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 xml:space="preserve"> - булочная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 xml:space="preserve">.  Спросить ребенка,  что продают в булочной или хлебном отделе магазина.  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предметы или 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 xml:space="preserve">картинки. 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A6A80">
              <w:rPr>
                <w:rFonts w:ascii="Times New Roman" w:hAnsi="Times New Roman" w:cs="Times New Roman"/>
                <w:sz w:val="24"/>
                <w:szCs w:val="24"/>
              </w:rPr>
              <w:t>Предложить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 xml:space="preserve"> выб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 xml:space="preserve">рать,  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 xml:space="preserve">что  он может слепить 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>для этой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>хлеб, булки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>, баранки,  печенье,  пирож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 xml:space="preserve">,  торт </w:t>
            </w:r>
            <w:r w:rsidR="000A6A80" w:rsidRPr="000A6A80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Спросить,</w:t>
            </w:r>
            <w:r w:rsidR="000A6A80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слепить печенье, баранки, булочку.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ребенок затрудняется, можно показать вариант лепки, Наиболее трудные изделия взрослый лепит на глазах ребенка.</w:t>
            </w:r>
          </w:p>
          <w:p w:rsidR="005411FC" w:rsidRDefault="005411FC" w:rsidP="005411FC">
            <w:pPr>
              <w:spacing w:after="0"/>
              <w:ind w:right="5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процессе самостоятельной лепки, если возникают затруднения, оказывать ребенку</w:t>
            </w:r>
            <w:r w:rsidRPr="000A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необходимую </w:t>
            </w:r>
            <w:r w:rsidRPr="000A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A6A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11FC" w:rsidRDefault="005411FC" w:rsidP="005411FC">
            <w:pPr>
              <w:spacing w:after="0"/>
              <w:ind w:right="5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Когда изделия высохнуть предложить ребенку их раскрасить гуашевыми красками, что бы были как настоящие. Для большей прочности работ, когда краска высохнет,  </w:t>
            </w:r>
            <w:r w:rsidRPr="000A6A80">
              <w:rPr>
                <w:rFonts w:ascii="Times New Roman" w:eastAsia="Calibri" w:hAnsi="Times New Roman" w:cs="Times New Roman"/>
                <w:sz w:val="24"/>
                <w:szCs w:val="24"/>
              </w:rPr>
              <w:t>взросл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</w:t>
            </w:r>
            <w:r w:rsidRPr="000A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Pr="000A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покрыть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всё лаком. </w:t>
            </w:r>
          </w:p>
          <w:p w:rsidR="000A6A80" w:rsidRPr="00713D95" w:rsidRDefault="00713D95" w:rsidP="00713D95">
            <w:pPr>
              <w:spacing w:after="0"/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6BD8B6FC" wp14:editId="73F0E44B">
                  <wp:simplePos x="0" y="0"/>
                  <wp:positionH relativeFrom="column">
                    <wp:posOffset>7999095</wp:posOffset>
                  </wp:positionH>
                  <wp:positionV relativeFrom="paragraph">
                    <wp:posOffset>156210</wp:posOffset>
                  </wp:positionV>
                  <wp:extent cx="1651635" cy="1373505"/>
                  <wp:effectExtent l="0" t="0" r="5715" b="0"/>
                  <wp:wrapThrough wrapText="bothSides">
                    <wp:wrapPolygon edited="0">
                      <wp:start x="0" y="0"/>
                      <wp:lineTo x="0" y="21270"/>
                      <wp:lineTo x="21426" y="21270"/>
                      <wp:lineTo x="21426" y="0"/>
                      <wp:lineTo x="0" y="0"/>
                    </wp:wrapPolygon>
                  </wp:wrapThrough>
                  <wp:docPr id="11" name="Рисунок 11" descr="https://www.domstoy.ru/images/_pu/13/s10187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domstoy.ru/images/_pu/13/s101871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590"/>
                          <a:stretch/>
                        </pic:blipFill>
                        <pic:spPr bwMode="auto">
                          <a:xfrm>
                            <a:off x="0" y="0"/>
                            <a:ext cx="1651635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Организовать сюжетную игру «Хлебный магазин», взрослый выступает то в роли продавца, то в роли покупателя.</w:t>
            </w:r>
            <w:r>
              <w:rPr>
                <w:noProof/>
              </w:rPr>
              <w:t xml:space="preserve"> </w:t>
            </w:r>
          </w:p>
          <w:p w:rsidR="000A6A80" w:rsidRPr="000A6A80" w:rsidRDefault="00713D95" w:rsidP="00713D9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66F02569" wp14:editId="25D808DC">
                  <wp:simplePos x="0" y="0"/>
                  <wp:positionH relativeFrom="column">
                    <wp:posOffset>6704330</wp:posOffset>
                  </wp:positionH>
                  <wp:positionV relativeFrom="paragraph">
                    <wp:posOffset>-4445</wp:posOffset>
                  </wp:positionV>
                  <wp:extent cx="1195070" cy="1344295"/>
                  <wp:effectExtent l="0" t="0" r="5080" b="8255"/>
                  <wp:wrapThrough wrapText="bothSides">
                    <wp:wrapPolygon edited="0">
                      <wp:start x="0" y="0"/>
                      <wp:lineTo x="0" y="21427"/>
                      <wp:lineTo x="21348" y="21427"/>
                      <wp:lineTo x="21348" y="0"/>
                      <wp:lineTo x="0" y="0"/>
                    </wp:wrapPolygon>
                  </wp:wrapThrough>
                  <wp:docPr id="10" name="Рисунок 10" descr="https://www.domstoy.ru/images/_pu/13/s22544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domstoy.ru/images/_pu/13/s225441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2" r="14319"/>
                          <a:stretch/>
                        </pic:blipFill>
                        <pic:spPr bwMode="auto">
                          <a:xfrm>
                            <a:off x="0" y="0"/>
                            <a:ext cx="1195070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a7"/>
                <w:color w:val="000000"/>
                <w:bdr w:val="none" w:sz="0" w:space="0" w:color="auto" w:frame="1"/>
              </w:rPr>
              <w:t xml:space="preserve">  </w:t>
            </w:r>
            <w:r w:rsidR="000A6A80" w:rsidRPr="000A6A80">
              <w:rPr>
                <w:rStyle w:val="a7"/>
                <w:color w:val="000000"/>
                <w:bdr w:val="none" w:sz="0" w:space="0" w:color="auto" w:frame="1"/>
              </w:rPr>
              <w:t>Рецепт солёного теста:</w:t>
            </w:r>
          </w:p>
          <w:p w:rsidR="000A6A80" w:rsidRPr="000A6A80" w:rsidRDefault="000A6A80" w:rsidP="000A6A8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80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Мелкая соль</w:t>
            </w:r>
            <w:r w:rsidR="0071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200 г.</w:t>
            </w:r>
            <w:r w:rsidRPr="000A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6A80" w:rsidRPr="000A6A80" w:rsidRDefault="000A6A80" w:rsidP="000A6A8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80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Мука </w:t>
            </w:r>
            <w:r w:rsidRPr="000A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200 г. </w:t>
            </w:r>
          </w:p>
          <w:p w:rsidR="000A6A80" w:rsidRPr="000A6A80" w:rsidRDefault="000A6A80" w:rsidP="000A6A8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80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Вода </w:t>
            </w:r>
            <w:r w:rsidRPr="000A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примерно 150 мл. Почему «примерно»? дело в том, что мука разная, и воды может понадобиться или чуть меньше, или чуть больше.</w:t>
            </w:r>
          </w:p>
          <w:p w:rsidR="000A6A80" w:rsidRPr="000A6A80" w:rsidRDefault="000A6A80" w:rsidP="000A6A8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80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Клей ПВА</w:t>
            </w:r>
            <w:r w:rsidRPr="000A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1-1,5 ст. ложки.</w:t>
            </w:r>
          </w:p>
          <w:p w:rsidR="000A6A80" w:rsidRPr="000A6A80" w:rsidRDefault="000A6A80" w:rsidP="000A6A8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A80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Масло растительное</w:t>
            </w:r>
            <w:r w:rsidRPr="000A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–1-15 ст. ложки.</w:t>
            </w:r>
          </w:p>
          <w:p w:rsidR="000A6A80" w:rsidRPr="000A6A80" w:rsidRDefault="000A6A80" w:rsidP="000A6A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6A80">
              <w:rPr>
                <w:color w:val="000000"/>
              </w:rPr>
              <w:t> </w:t>
            </w:r>
            <w:r w:rsidRPr="000A6A80">
              <w:rPr>
                <w:rStyle w:val="a7"/>
                <w:color w:val="000000"/>
                <w:bdr w:val="none" w:sz="0" w:space="0" w:color="auto" w:frame="1"/>
              </w:rPr>
              <w:t>Процесс изготовления соленого теста прост.</w:t>
            </w:r>
          </w:p>
          <w:p w:rsidR="000A6A80" w:rsidRPr="000A6A80" w:rsidRDefault="000A6A80" w:rsidP="000A6A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6A80">
              <w:rPr>
                <w:color w:val="000000"/>
              </w:rPr>
              <w:t>1. В отдельную емкость наливаем воду, в нее добавляем ПВА и масло растительное. Перемешиваем.</w:t>
            </w:r>
            <w:r w:rsidR="00713D95">
              <w:rPr>
                <w:color w:val="000000"/>
              </w:rPr>
              <w:t xml:space="preserve"> </w:t>
            </w:r>
            <w:r w:rsidRPr="000A6A80">
              <w:rPr>
                <w:color w:val="000000"/>
              </w:rPr>
              <w:t>2. Смешиваем в миске муку и соль.</w:t>
            </w:r>
          </w:p>
          <w:p w:rsidR="000A6A80" w:rsidRPr="000A6A80" w:rsidRDefault="000A6A80" w:rsidP="000A6A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6A80">
              <w:rPr>
                <w:color w:val="000000"/>
              </w:rPr>
              <w:t>3. Вливаем частями жидкость в смесь муки и соли. Замешиваем тесто. Долгое вымешивание не требуется, всего пару минут.</w:t>
            </w:r>
          </w:p>
          <w:p w:rsidR="000A6A80" w:rsidRPr="000A6A80" w:rsidRDefault="000A6A80" w:rsidP="000A6A80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0A6A80">
              <w:t xml:space="preserve"> </w:t>
            </w:r>
          </w:p>
          <w:p w:rsidR="000A6A80" w:rsidRPr="00A64E54" w:rsidRDefault="000A6A80" w:rsidP="00A64E54">
            <w:pPr>
              <w:pStyle w:val="a3"/>
              <w:spacing w:after="0" w:line="240" w:lineRule="auto"/>
              <w:ind w:left="120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A64E54" w:rsidRPr="00C85380" w:rsidRDefault="00A64E54" w:rsidP="00C853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64E54" w:rsidRPr="00C85380" w:rsidSect="00A64E54">
      <w:pgSz w:w="16838" w:h="11906" w:orient="landscape"/>
      <w:pgMar w:top="282" w:right="284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256D8"/>
    <w:multiLevelType w:val="multilevel"/>
    <w:tmpl w:val="D5F2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E019B"/>
    <w:multiLevelType w:val="hybridMultilevel"/>
    <w:tmpl w:val="A2760AD2"/>
    <w:lvl w:ilvl="0" w:tplc="80C6BE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DE92176"/>
    <w:multiLevelType w:val="multilevel"/>
    <w:tmpl w:val="ED2A2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966FF"/>
    <w:multiLevelType w:val="hybridMultilevel"/>
    <w:tmpl w:val="99E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A37"/>
    <w:multiLevelType w:val="hybridMultilevel"/>
    <w:tmpl w:val="691A85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1E"/>
    <w:rsid w:val="00050F5B"/>
    <w:rsid w:val="000A6A80"/>
    <w:rsid w:val="000E3B88"/>
    <w:rsid w:val="00117348"/>
    <w:rsid w:val="00117F61"/>
    <w:rsid w:val="001637B8"/>
    <w:rsid w:val="00171674"/>
    <w:rsid w:val="001E053E"/>
    <w:rsid w:val="002832D5"/>
    <w:rsid w:val="00301C55"/>
    <w:rsid w:val="004361B1"/>
    <w:rsid w:val="005411FC"/>
    <w:rsid w:val="00572BDE"/>
    <w:rsid w:val="0061365A"/>
    <w:rsid w:val="00671303"/>
    <w:rsid w:val="00671D80"/>
    <w:rsid w:val="006F4A1E"/>
    <w:rsid w:val="00713D95"/>
    <w:rsid w:val="008F2528"/>
    <w:rsid w:val="009233CE"/>
    <w:rsid w:val="009270B0"/>
    <w:rsid w:val="009313BE"/>
    <w:rsid w:val="00990E08"/>
    <w:rsid w:val="00A43166"/>
    <w:rsid w:val="00A64E54"/>
    <w:rsid w:val="00AF0D25"/>
    <w:rsid w:val="00B20A26"/>
    <w:rsid w:val="00C85380"/>
    <w:rsid w:val="00CA2B65"/>
    <w:rsid w:val="00DE7A24"/>
    <w:rsid w:val="00F13FB1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F9C85-3659-4BA5-9908-1250E2FE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B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233CE"/>
    <w:rPr>
      <w:b/>
      <w:bCs/>
    </w:rPr>
  </w:style>
  <w:style w:type="character" w:styleId="a8">
    <w:name w:val="Emphasis"/>
    <w:basedOn w:val="a0"/>
    <w:uiPriority w:val="20"/>
    <w:qFormat/>
    <w:rsid w:val="00050F5B"/>
    <w:rPr>
      <w:i/>
      <w:iCs/>
    </w:rPr>
  </w:style>
  <w:style w:type="paragraph" w:customStyle="1" w:styleId="c5">
    <w:name w:val="c5"/>
    <w:basedOn w:val="a"/>
    <w:rsid w:val="0043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61B1"/>
  </w:style>
  <w:style w:type="paragraph" w:customStyle="1" w:styleId="c0">
    <w:name w:val="c0"/>
    <w:basedOn w:val="a"/>
    <w:rsid w:val="0043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64E5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3">
    <w:name w:val="c3"/>
    <w:basedOn w:val="a0"/>
    <w:rsid w:val="00671303"/>
  </w:style>
  <w:style w:type="paragraph" w:styleId="a9">
    <w:name w:val="Plain Text"/>
    <w:basedOn w:val="a"/>
    <w:link w:val="aa"/>
    <w:uiPriority w:val="99"/>
    <w:unhideWhenUsed/>
    <w:rsid w:val="006713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671303"/>
    <w:rPr>
      <w:rFonts w:ascii="Consolas" w:hAnsi="Consolas"/>
      <w:sz w:val="21"/>
      <w:szCs w:val="21"/>
    </w:rPr>
  </w:style>
  <w:style w:type="paragraph" w:styleId="ab">
    <w:name w:val="Body Text"/>
    <w:basedOn w:val="a"/>
    <w:link w:val="ac"/>
    <w:rsid w:val="000A6A80"/>
    <w:pPr>
      <w:spacing w:after="0" w:line="240" w:lineRule="auto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A6A80"/>
    <w:rPr>
      <w:rFonts w:ascii="Times New Roman" w:eastAsia="Times New Roman" w:hAnsi="Times New Roman" w:cs="Times New Roman"/>
      <w:bCs/>
      <w:i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14</cp:revision>
  <cp:lastPrinted>2019-04-09T12:14:00Z</cp:lastPrinted>
  <dcterms:created xsi:type="dcterms:W3CDTF">2019-04-09T11:20:00Z</dcterms:created>
  <dcterms:modified xsi:type="dcterms:W3CDTF">2020-04-09T12:58:00Z</dcterms:modified>
</cp:coreProperties>
</file>