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49" w:rsidRPr="00CF578D" w:rsidRDefault="005A4C49" w:rsidP="005A4C49">
      <w:pPr>
        <w:jc w:val="center"/>
        <w:rPr>
          <w:b/>
          <w:sz w:val="22"/>
          <w:u w:val="single"/>
        </w:rPr>
      </w:pPr>
      <w:r w:rsidRPr="00CF578D">
        <w:rPr>
          <w:b/>
          <w:sz w:val="22"/>
          <w:u w:val="single"/>
        </w:rPr>
        <w:t xml:space="preserve">Лексическая тема «Насекомые и цветы (жук, бабочка, одуванчик)» </w:t>
      </w:r>
    </w:p>
    <w:p w:rsidR="005A4C49" w:rsidRPr="00CF578D" w:rsidRDefault="005A4C49" w:rsidP="005A4C49">
      <w:pPr>
        <w:jc w:val="center"/>
        <w:rPr>
          <w:b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106045</wp:posOffset>
            </wp:positionV>
            <wp:extent cx="1266190" cy="814070"/>
            <wp:effectExtent l="0" t="0" r="0" b="5080"/>
            <wp:wrapSquare wrapText="bothSides"/>
            <wp:docPr id="2" name="Рисунок 2" descr="http://kaknado.su/wp-content/uploads/2012/04/ulitk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knado.su/wp-content/uploads/2012/04/ulitka_1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" t="7968" r="2000" b="1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78D">
        <w:rPr>
          <w:b/>
          <w:sz w:val="22"/>
          <w:u w:val="single"/>
        </w:rPr>
        <w:t>(06.05.20г. – 08.05.20г.)</w:t>
      </w:r>
    </w:p>
    <w:p w:rsidR="005A4C49" w:rsidRPr="00CF578D" w:rsidRDefault="005A4C49" w:rsidP="005A4C49">
      <w:pPr>
        <w:tabs>
          <w:tab w:val="left" w:pos="12900"/>
        </w:tabs>
        <w:jc w:val="both"/>
        <w:rPr>
          <w:b/>
          <w:sz w:val="22"/>
        </w:rPr>
      </w:pPr>
      <w:r w:rsidRPr="00CF578D">
        <w:rPr>
          <w:b/>
          <w:sz w:val="22"/>
        </w:rPr>
        <w:t xml:space="preserve">Цель: </w:t>
      </w:r>
      <w:r w:rsidRPr="00CF578D">
        <w:rPr>
          <w:color w:val="111111"/>
          <w:sz w:val="22"/>
          <w:shd w:val="clear" w:color="auto" w:fill="FFFFFF"/>
        </w:rPr>
        <w:t>формировать у детей представление о </w:t>
      </w:r>
      <w:r w:rsidRPr="00CF578D">
        <w:rPr>
          <w:bCs/>
          <w:color w:val="111111"/>
          <w:sz w:val="22"/>
        </w:rPr>
        <w:t>насекомых</w:t>
      </w:r>
      <w:r w:rsidRPr="00CF578D">
        <w:rPr>
          <w:color w:val="111111"/>
          <w:sz w:val="22"/>
          <w:shd w:val="clear" w:color="auto" w:fill="FFFFFF"/>
        </w:rPr>
        <w:t xml:space="preserve"> и цветах.</w:t>
      </w:r>
    </w:p>
    <w:p w:rsidR="005A4C49" w:rsidRPr="00CF578D" w:rsidRDefault="005A4C49" w:rsidP="005A4C49">
      <w:pPr>
        <w:shd w:val="clear" w:color="auto" w:fill="FFFFFF"/>
        <w:spacing w:before="34"/>
        <w:ind w:left="14"/>
        <w:rPr>
          <w:b/>
          <w:bCs/>
          <w:color w:val="FF0000"/>
          <w:sz w:val="22"/>
        </w:rPr>
      </w:pPr>
      <w:r w:rsidRPr="00CF578D">
        <w:rPr>
          <w:b/>
          <w:bCs/>
          <w:color w:val="FF0000"/>
          <w:sz w:val="22"/>
        </w:rPr>
        <w:t>Художественно-эстетическое развитие (лепка)</w:t>
      </w:r>
      <w:r w:rsidRPr="00CF578D">
        <w:rPr>
          <w:b/>
          <w:bCs/>
          <w:sz w:val="22"/>
        </w:rPr>
        <w:t xml:space="preserve"> </w:t>
      </w:r>
      <w:r w:rsidRPr="00CF578D">
        <w:rPr>
          <w:b/>
          <w:bCs/>
          <w:color w:val="FF0000"/>
          <w:sz w:val="22"/>
        </w:rPr>
        <w:t>«Улитка»</w:t>
      </w: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b/>
          <w:color w:val="000000"/>
          <w:sz w:val="22"/>
          <w:lang w:eastAsia="ru-RU"/>
        </w:rPr>
        <w:sectPr w:rsidR="005A4C49" w:rsidRPr="00CF578D" w:rsidSect="005A4C49">
          <w:pgSz w:w="11906" w:h="16838"/>
          <w:pgMar w:top="719" w:right="720" w:bottom="720" w:left="720" w:header="708" w:footer="708" w:gutter="0"/>
          <w:cols w:space="708"/>
          <w:docGrid w:linePitch="381"/>
        </w:sectPr>
      </w:pP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b/>
          <w:color w:val="000000"/>
          <w:sz w:val="22"/>
          <w:lang w:eastAsia="ru-RU"/>
        </w:rPr>
      </w:pPr>
      <w:r w:rsidRPr="00CF578D">
        <w:rPr>
          <w:b/>
          <w:color w:val="000000"/>
          <w:sz w:val="22"/>
          <w:lang w:eastAsia="ru-RU"/>
        </w:rPr>
        <w:t>Загадка про улитку</w:t>
      </w: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Две антенны на макушке,</w:t>
      </w:r>
      <w:r w:rsidRPr="00CF578D">
        <w:rPr>
          <w:sz w:val="22"/>
        </w:rPr>
        <w:t xml:space="preserve"> </w:t>
      </w:r>
      <w:r w:rsidRPr="00CF578D">
        <w:rPr>
          <w:color w:val="000000"/>
          <w:sz w:val="22"/>
          <w:lang w:eastAsia="ru-RU"/>
        </w:rPr>
        <w:br/>
        <w:t xml:space="preserve">А сама сидит в </w:t>
      </w:r>
      <w:proofErr w:type="gramStart"/>
      <w:r w:rsidRPr="00CF578D">
        <w:rPr>
          <w:color w:val="000000"/>
          <w:sz w:val="22"/>
          <w:lang w:eastAsia="ru-RU"/>
        </w:rPr>
        <w:t>избушке,</w:t>
      </w:r>
      <w:r w:rsidRPr="00CF578D">
        <w:rPr>
          <w:color w:val="000000"/>
          <w:sz w:val="22"/>
          <w:lang w:eastAsia="ru-RU"/>
        </w:rPr>
        <w:br/>
        <w:t>На</w:t>
      </w:r>
      <w:proofErr w:type="gramEnd"/>
      <w:r w:rsidRPr="00CF578D">
        <w:rPr>
          <w:color w:val="000000"/>
          <w:sz w:val="22"/>
          <w:lang w:eastAsia="ru-RU"/>
        </w:rPr>
        <w:t xml:space="preserve"> себе ее везет,</w:t>
      </w:r>
      <w:r w:rsidRPr="00CF578D">
        <w:rPr>
          <w:color w:val="000000"/>
          <w:sz w:val="22"/>
          <w:lang w:eastAsia="ru-RU"/>
        </w:rPr>
        <w:br/>
        <w:t>Очень медленно ползет.</w:t>
      </w:r>
      <w:r w:rsidRPr="00CF578D">
        <w:rPr>
          <w:color w:val="000000"/>
          <w:sz w:val="22"/>
          <w:lang w:eastAsia="ru-RU"/>
        </w:rPr>
        <w:br/>
        <w:t>(Улитка)</w:t>
      </w: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color w:val="000000"/>
          <w:sz w:val="22"/>
          <w:lang w:eastAsia="ru-RU"/>
        </w:rPr>
      </w:pP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color w:val="000000"/>
          <w:sz w:val="22"/>
          <w:lang w:eastAsia="ru-RU"/>
        </w:rPr>
      </w:pP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color w:val="000000"/>
          <w:sz w:val="22"/>
          <w:lang w:eastAsia="ru-RU"/>
        </w:rPr>
      </w:pP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color w:val="000000"/>
          <w:sz w:val="22"/>
          <w:lang w:eastAsia="ru-RU"/>
        </w:rPr>
      </w:pP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color w:val="000000"/>
          <w:sz w:val="22"/>
          <w:lang w:eastAsia="ru-RU"/>
        </w:rPr>
      </w:pP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b/>
          <w:color w:val="000000"/>
          <w:sz w:val="22"/>
          <w:lang w:eastAsia="ru-RU"/>
        </w:rPr>
      </w:pPr>
      <w:r w:rsidRPr="00CF578D">
        <w:rPr>
          <w:b/>
          <w:color w:val="000000"/>
          <w:sz w:val="22"/>
          <w:lang w:eastAsia="ru-RU"/>
        </w:rPr>
        <w:t>Давайте поиграем:</w:t>
      </w: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 xml:space="preserve">Улитка, </w:t>
      </w:r>
      <w:proofErr w:type="gramStart"/>
      <w:r w:rsidRPr="00CF578D">
        <w:rPr>
          <w:color w:val="000000"/>
          <w:sz w:val="22"/>
          <w:lang w:eastAsia="ru-RU"/>
        </w:rPr>
        <w:t>улитка,</w:t>
      </w:r>
      <w:r w:rsidRPr="00CF578D">
        <w:rPr>
          <w:color w:val="000000"/>
          <w:sz w:val="22"/>
          <w:lang w:eastAsia="ru-RU"/>
        </w:rPr>
        <w:br/>
        <w:t>(</w:t>
      </w:r>
      <w:proofErr w:type="gramEnd"/>
      <w:r w:rsidRPr="00CF578D">
        <w:rPr>
          <w:color w:val="000000"/>
          <w:sz w:val="22"/>
          <w:lang w:eastAsia="ru-RU"/>
        </w:rPr>
        <w:t>демонстрируем улитку)</w:t>
      </w: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 xml:space="preserve">Высунь </w:t>
      </w:r>
      <w:proofErr w:type="gramStart"/>
      <w:r w:rsidRPr="00CF578D">
        <w:rPr>
          <w:color w:val="000000"/>
          <w:sz w:val="22"/>
          <w:lang w:eastAsia="ru-RU"/>
        </w:rPr>
        <w:t>рога,</w:t>
      </w:r>
      <w:r w:rsidRPr="00CF578D">
        <w:rPr>
          <w:color w:val="000000"/>
          <w:sz w:val="22"/>
          <w:lang w:eastAsia="ru-RU"/>
        </w:rPr>
        <w:br/>
        <w:t>(</w:t>
      </w:r>
      <w:proofErr w:type="gramEnd"/>
      <w:r w:rsidRPr="00CF578D">
        <w:rPr>
          <w:color w:val="000000"/>
          <w:sz w:val="22"/>
          <w:lang w:eastAsia="ru-RU"/>
        </w:rPr>
        <w:t>показываем два пальчика на голове)</w:t>
      </w: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 xml:space="preserve">Дам тебе, </w:t>
      </w:r>
      <w:proofErr w:type="gramStart"/>
      <w:r w:rsidRPr="00CF578D">
        <w:rPr>
          <w:color w:val="000000"/>
          <w:sz w:val="22"/>
          <w:lang w:eastAsia="ru-RU"/>
        </w:rPr>
        <w:t>улитка,</w:t>
      </w:r>
      <w:r w:rsidRPr="00CF578D">
        <w:rPr>
          <w:color w:val="000000"/>
          <w:sz w:val="22"/>
          <w:lang w:eastAsia="ru-RU"/>
        </w:rPr>
        <w:br/>
        <w:t>Кусок</w:t>
      </w:r>
      <w:proofErr w:type="gramEnd"/>
      <w:r w:rsidRPr="00CF578D">
        <w:rPr>
          <w:color w:val="000000"/>
          <w:sz w:val="22"/>
          <w:lang w:eastAsia="ru-RU"/>
        </w:rPr>
        <w:t xml:space="preserve"> пирога!</w:t>
      </w:r>
      <w:r w:rsidRPr="00CF578D">
        <w:rPr>
          <w:color w:val="000000"/>
          <w:sz w:val="22"/>
          <w:lang w:eastAsia="ru-RU"/>
        </w:rPr>
        <w:br/>
        <w:t>Ползи по дорожке,</w:t>
      </w:r>
      <w:r w:rsidRPr="00CF578D">
        <w:rPr>
          <w:color w:val="000000"/>
          <w:sz w:val="22"/>
          <w:lang w:eastAsia="ru-RU"/>
        </w:rPr>
        <w:br/>
        <w:t>(демонстрируем, как ползет улитка)</w:t>
      </w: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Дам тебе лепешки.</w:t>
      </w:r>
    </w:p>
    <w:p w:rsidR="005A4C49" w:rsidRPr="00CF578D" w:rsidRDefault="005A4C49" w:rsidP="005A4C49">
      <w:pPr>
        <w:shd w:val="clear" w:color="auto" w:fill="FFFFFF"/>
        <w:spacing w:line="230" w:lineRule="atLeast"/>
        <w:contextualSpacing w:val="0"/>
        <w:rPr>
          <w:color w:val="000000"/>
          <w:sz w:val="22"/>
          <w:lang w:eastAsia="ru-RU"/>
        </w:rPr>
        <w:sectPr w:rsidR="005A4C49" w:rsidRPr="00CF578D" w:rsidSect="00F80394">
          <w:type w:val="continuous"/>
          <w:pgSz w:w="11906" w:h="16838"/>
          <w:pgMar w:top="719" w:right="720" w:bottom="720" w:left="720" w:header="708" w:footer="708" w:gutter="0"/>
          <w:cols w:num="2" w:space="708" w:equalWidth="0">
            <w:col w:w="3340" w:space="420"/>
            <w:col w:w="6706"/>
          </w:cols>
          <w:docGrid w:linePitch="381"/>
        </w:sectPr>
      </w:pPr>
    </w:p>
    <w:p w:rsidR="005A4C49" w:rsidRPr="00CF578D" w:rsidRDefault="005A4C49" w:rsidP="005A4C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CF578D">
        <w:rPr>
          <w:sz w:val="22"/>
          <w:szCs w:val="22"/>
          <w:shd w:val="clear" w:color="auto" w:fill="FFFFFF"/>
        </w:rPr>
        <w:t>- Объясняем и показываем: "</w:t>
      </w:r>
      <w:r w:rsidRPr="00CF578D">
        <w:rPr>
          <w:color w:val="000000"/>
          <w:sz w:val="22"/>
          <w:szCs w:val="22"/>
          <w:shd w:val="clear" w:color="auto" w:fill="FFFFFF"/>
        </w:rPr>
        <w:t xml:space="preserve">Возьмем пластилин розового цвета, скатаем колобок и раскатаем колбаску не тонкую – это будет туловище, заострив кончик, и округлив голову. Из голубого пластилина раскатаем колбаску </w:t>
      </w:r>
      <w:proofErr w:type="spellStart"/>
      <w:r w:rsidRPr="00CF578D">
        <w:rPr>
          <w:color w:val="000000"/>
          <w:sz w:val="22"/>
          <w:szCs w:val="22"/>
          <w:shd w:val="clear" w:color="auto" w:fill="FFFFFF"/>
        </w:rPr>
        <w:t>потоньше</w:t>
      </w:r>
      <w:proofErr w:type="spellEnd"/>
      <w:r w:rsidRPr="00CF578D">
        <w:rPr>
          <w:color w:val="000000"/>
          <w:sz w:val="22"/>
          <w:szCs w:val="22"/>
          <w:shd w:val="clear" w:color="auto" w:fill="FFFFFF"/>
        </w:rPr>
        <w:t xml:space="preserve"> и закрутим ее, формируя раковину. Рожки делаем из спичек. Глазки сделаем из черного пластилина</w:t>
      </w:r>
      <w:r w:rsidRPr="00CF578D">
        <w:rPr>
          <w:sz w:val="22"/>
          <w:szCs w:val="22"/>
          <w:shd w:val="clear" w:color="auto" w:fill="FFFFFF"/>
        </w:rPr>
        <w:t>".</w:t>
      </w:r>
    </w:p>
    <w:p w:rsidR="005A4C49" w:rsidRPr="00CF578D" w:rsidRDefault="005A4C49" w:rsidP="005A4C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</w:p>
    <w:p w:rsidR="005A4C49" w:rsidRPr="00CF578D" w:rsidRDefault="005A4C49" w:rsidP="005A4C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F578D">
        <w:rPr>
          <w:b/>
          <w:color w:val="FF0000"/>
          <w:sz w:val="22"/>
          <w:szCs w:val="22"/>
        </w:rPr>
        <w:t>Речевое развитие (художественная литература).</w:t>
      </w:r>
      <w:r w:rsidRPr="00CF578D">
        <w:rPr>
          <w:rStyle w:val="c6"/>
          <w:color w:val="111111"/>
          <w:sz w:val="22"/>
          <w:szCs w:val="22"/>
          <w:bdr w:val="none" w:sz="0" w:space="0" w:color="auto" w:frame="1"/>
        </w:rPr>
        <w:t xml:space="preserve"> </w:t>
      </w:r>
      <w:r w:rsidRPr="00CF578D">
        <w:rPr>
          <w:b/>
          <w:color w:val="000000"/>
          <w:sz w:val="22"/>
          <w:szCs w:val="22"/>
        </w:rPr>
        <w:t>Чтение стихотворения К.И. Чуковского "Муха - Цокотуха"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000000"/>
          <w:sz w:val="22"/>
          <w:lang w:eastAsia="ru-RU"/>
        </w:rPr>
      </w:pPr>
      <w:r w:rsidRPr="00CF578D">
        <w:rPr>
          <w:sz w:val="22"/>
        </w:rPr>
        <w:t>Ответить на вопросы:</w:t>
      </w:r>
      <w:r w:rsidRPr="00CF578D">
        <w:rPr>
          <w:color w:val="000000"/>
          <w:sz w:val="22"/>
        </w:rPr>
        <w:t xml:space="preserve"> 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- О ком эта сказка?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- Где гуляла Муха Цокотуха?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- Что она нашла?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- Что произошло дальше?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- Какие гости приходили к Мухе – Цокотухе?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- Что за подарки они принесли?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 -Как вы думаете, какое настроение было у Мухи-Цокотухи и её гостей?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- Что с Мухой – Цокотухой приключилось на празднике?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- Мухе – Цокотухе было страшно? Как она кричала?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000000"/>
          <w:sz w:val="22"/>
          <w:lang w:eastAsia="ru-RU"/>
        </w:rPr>
      </w:pPr>
      <w:r w:rsidRPr="00CF578D">
        <w:rPr>
          <w:color w:val="000000"/>
          <w:sz w:val="22"/>
          <w:lang w:eastAsia="ru-RU"/>
        </w:rPr>
        <w:t>- Кто же все-таки спас героиню?</w:t>
      </w:r>
    </w:p>
    <w:p w:rsidR="005A4C49" w:rsidRPr="00CF578D" w:rsidRDefault="005A4C49" w:rsidP="005A4C49">
      <w:pPr>
        <w:jc w:val="both"/>
        <w:rPr>
          <w:b/>
          <w:bCs/>
          <w:sz w:val="22"/>
        </w:rPr>
      </w:pPr>
      <w:r w:rsidRPr="00CF578D">
        <w:rPr>
          <w:b/>
          <w:bCs/>
          <w:color w:val="FF0000"/>
          <w:sz w:val="22"/>
        </w:rPr>
        <w:t xml:space="preserve">Познавательное развитие (ознакомление с окружающим). </w:t>
      </w:r>
      <w:r w:rsidRPr="00CF578D">
        <w:rPr>
          <w:b/>
          <w:bCs/>
          <w:sz w:val="22"/>
        </w:rPr>
        <w:t>"Беседа о насекомых".  (Иллюстрации с насекомыми).</w:t>
      </w:r>
    </w:p>
    <w:p w:rsidR="005A4C49" w:rsidRPr="00CF578D" w:rsidRDefault="005A4C49" w:rsidP="005A4C49">
      <w:pPr>
        <w:shd w:val="clear" w:color="auto" w:fill="FFFFFF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Вы любите путешествовать? Тогда отправимся в путь прямо сейчас.</w:t>
      </w:r>
    </w:p>
    <w:p w:rsidR="005A4C49" w:rsidRPr="00CF578D" w:rsidRDefault="005A4C49" w:rsidP="005A4C49">
      <w:pPr>
        <w:shd w:val="clear" w:color="auto" w:fill="FFFFFF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 xml:space="preserve">Посмотрите, какая </w:t>
      </w:r>
      <w:r w:rsidRPr="00CF578D">
        <w:rPr>
          <w:i/>
          <w:color w:val="111111"/>
          <w:sz w:val="22"/>
          <w:lang w:eastAsia="ru-RU"/>
        </w:rPr>
        <w:t>красивая бабочка!</w:t>
      </w:r>
      <w:r w:rsidRPr="00CF578D">
        <w:rPr>
          <w:color w:val="111111"/>
          <w:sz w:val="22"/>
          <w:lang w:eastAsia="ru-RU"/>
        </w:rPr>
        <w:t xml:space="preserve"> Давайте её рассмотрим.</w:t>
      </w:r>
    </w:p>
    <w:p w:rsidR="005A4C49" w:rsidRPr="00CF578D" w:rsidRDefault="005A4C49" w:rsidP="005A4C49">
      <w:pPr>
        <w:shd w:val="clear" w:color="auto" w:fill="FFFFFF"/>
        <w:spacing w:before="176" w:after="176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Из каких частей состоит тело бабочки?</w:t>
      </w:r>
    </w:p>
    <w:p w:rsidR="005A4C49" w:rsidRPr="00CF578D" w:rsidRDefault="005A4C49" w:rsidP="005A4C49">
      <w:pPr>
        <w:shd w:val="clear" w:color="auto" w:fill="FFFFFF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А сколько лапок у бабочки?</w:t>
      </w:r>
    </w:p>
    <w:p w:rsidR="005A4C49" w:rsidRPr="00CF578D" w:rsidRDefault="005A4C49" w:rsidP="005A4C49">
      <w:pPr>
        <w:shd w:val="clear" w:color="auto" w:fill="FFFFFF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Для чего бабочка летает от одного цветка к другому?</w:t>
      </w:r>
    </w:p>
    <w:p w:rsidR="005A4C49" w:rsidRPr="00CF578D" w:rsidRDefault="005A4C49" w:rsidP="005A4C49">
      <w:pPr>
        <w:shd w:val="clear" w:color="auto" w:fill="FFFFFF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Чем питаются бабочки?</w:t>
      </w:r>
    </w:p>
    <w:p w:rsidR="005A4C49" w:rsidRPr="00CF578D" w:rsidRDefault="005A4C49" w:rsidP="005A4C49">
      <w:pPr>
        <w:shd w:val="clear" w:color="auto" w:fill="FFFFFF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Как они собирают сладкий нектар?</w:t>
      </w:r>
    </w:p>
    <w:p w:rsidR="005A4C49" w:rsidRPr="00CF578D" w:rsidRDefault="005A4C49" w:rsidP="005A4C49">
      <w:pPr>
        <w:shd w:val="clear" w:color="auto" w:fill="FFFFFF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Как рождается бабочка?</w:t>
      </w:r>
    </w:p>
    <w:p w:rsidR="005A4C49" w:rsidRPr="00CF578D" w:rsidRDefault="005A4C49" w:rsidP="005A4C49">
      <w:pPr>
        <w:shd w:val="clear" w:color="auto" w:fill="FFFFFF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Но в поле живёт ещё много других </w:t>
      </w:r>
      <w:r w:rsidRPr="00CF578D">
        <w:rPr>
          <w:bCs/>
          <w:color w:val="111111"/>
          <w:sz w:val="22"/>
          <w:lang w:eastAsia="ru-RU"/>
        </w:rPr>
        <w:t>насекомых</w:t>
      </w:r>
      <w:r w:rsidRPr="00CF578D">
        <w:rPr>
          <w:color w:val="111111"/>
          <w:sz w:val="22"/>
          <w:lang w:eastAsia="ru-RU"/>
        </w:rPr>
        <w:t>. Каких?</w:t>
      </w:r>
    </w:p>
    <w:p w:rsidR="005A4C49" w:rsidRPr="00CF578D" w:rsidRDefault="005A4C49" w:rsidP="005A4C49">
      <w:pPr>
        <w:shd w:val="clear" w:color="auto" w:fill="FFFFFF"/>
        <w:spacing w:before="176" w:after="176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Ой, ребята, посмотрите сюда, что это?</w:t>
      </w:r>
    </w:p>
    <w:p w:rsidR="005A4C49" w:rsidRPr="00CF578D" w:rsidRDefault="005A4C49" w:rsidP="005A4C49">
      <w:pPr>
        <w:shd w:val="clear" w:color="auto" w:fill="FFFFFF"/>
        <w:spacing w:before="176" w:after="176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А чтобы узнать, нам надо отгадать загадку.</w:t>
      </w:r>
    </w:p>
    <w:p w:rsidR="005A4C49" w:rsidRPr="00CF578D" w:rsidRDefault="005A4C49" w:rsidP="005A4C49">
      <w:pPr>
        <w:shd w:val="clear" w:color="auto" w:fill="FFFFFF"/>
        <w:spacing w:before="176" w:after="176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Не найдешь у нас пилы,</w:t>
      </w:r>
    </w:p>
    <w:p w:rsidR="005A4C49" w:rsidRPr="00CF578D" w:rsidRDefault="005A4C49" w:rsidP="005A4C49">
      <w:pPr>
        <w:shd w:val="clear" w:color="auto" w:fill="FFFFFF"/>
        <w:spacing w:before="176" w:after="176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Не рубили мы стволы,</w:t>
      </w:r>
    </w:p>
    <w:p w:rsidR="005A4C49" w:rsidRPr="00CF578D" w:rsidRDefault="005A4C49" w:rsidP="005A4C49">
      <w:pPr>
        <w:shd w:val="clear" w:color="auto" w:fill="FFFFFF"/>
        <w:spacing w:before="176" w:after="176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Не стучали топором,</w:t>
      </w:r>
    </w:p>
    <w:p w:rsidR="005A4C49" w:rsidRPr="00CF578D" w:rsidRDefault="005A4C49" w:rsidP="005A4C49">
      <w:pPr>
        <w:shd w:val="clear" w:color="auto" w:fill="FFFFFF"/>
        <w:spacing w:before="176" w:after="176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 xml:space="preserve">А под елью вырос дом. </w:t>
      </w:r>
      <w:r w:rsidRPr="00CF578D">
        <w:rPr>
          <w:i/>
          <w:iCs/>
          <w:color w:val="111111"/>
          <w:sz w:val="22"/>
          <w:bdr w:val="none" w:sz="0" w:space="0" w:color="auto" w:frame="1"/>
          <w:lang w:eastAsia="ru-RU"/>
        </w:rPr>
        <w:t>(Муравейник)</w:t>
      </w:r>
    </w:p>
    <w:p w:rsidR="005A4C49" w:rsidRPr="00CF578D" w:rsidRDefault="005A4C49" w:rsidP="005A4C49">
      <w:pPr>
        <w:shd w:val="clear" w:color="auto" w:fill="FFFFFF"/>
        <w:contextualSpacing w:val="0"/>
        <w:jc w:val="both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Где живут муравьи? Из чего они строят муравейники? Чем питаются муравьи?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111111"/>
          <w:sz w:val="22"/>
          <w:shd w:val="clear" w:color="auto" w:fill="FFFFFF"/>
        </w:rPr>
      </w:pPr>
      <w:r w:rsidRPr="00CF578D">
        <w:rPr>
          <w:color w:val="111111"/>
          <w:sz w:val="22"/>
          <w:shd w:val="clear" w:color="auto" w:fill="FFFFFF"/>
        </w:rPr>
        <w:t>Почему муравьев называют </w:t>
      </w:r>
      <w:r w:rsidRPr="00CF578D">
        <w:rPr>
          <w:i/>
          <w:iCs/>
          <w:color w:val="111111"/>
          <w:sz w:val="22"/>
          <w:bdr w:val="none" w:sz="0" w:space="0" w:color="auto" w:frame="1"/>
          <w:shd w:val="clear" w:color="auto" w:fill="FFFFFF"/>
        </w:rPr>
        <w:t>«санитарами леса»</w:t>
      </w:r>
      <w:r w:rsidRPr="00CF578D">
        <w:rPr>
          <w:color w:val="111111"/>
          <w:sz w:val="22"/>
          <w:shd w:val="clear" w:color="auto" w:fill="FFFFFF"/>
        </w:rPr>
        <w:t>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111111"/>
          <w:sz w:val="22"/>
          <w:shd w:val="clear" w:color="auto" w:fill="FFFFFF"/>
        </w:rPr>
      </w:pPr>
      <w:r w:rsidRPr="00CF578D">
        <w:rPr>
          <w:color w:val="111111"/>
          <w:sz w:val="22"/>
          <w:shd w:val="clear" w:color="auto" w:fill="FFFFFF"/>
        </w:rPr>
        <w:t>Каких жуков вы знаете? </w:t>
      </w:r>
    </w:p>
    <w:p w:rsidR="005A4C49" w:rsidRPr="00CF578D" w:rsidRDefault="005A4C49" w:rsidP="005A4C49">
      <w:pPr>
        <w:shd w:val="clear" w:color="auto" w:fill="FFFFFF"/>
        <w:spacing w:before="176" w:after="176"/>
        <w:contextualSpacing w:val="0"/>
        <w:rPr>
          <w:i/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 xml:space="preserve">А теперь пойдемте дальше. На поляну. Кого вы видите на цветах? </w:t>
      </w:r>
      <w:r w:rsidRPr="00CF578D">
        <w:rPr>
          <w:i/>
          <w:color w:val="111111"/>
          <w:sz w:val="22"/>
          <w:lang w:eastAsia="ru-RU"/>
        </w:rPr>
        <w:t>(Пчёл)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lastRenderedPageBreak/>
        <w:t>Из каких частей состоит тело пчелы?</w:t>
      </w:r>
    </w:p>
    <w:p w:rsidR="005A4C49" w:rsidRPr="00CF578D" w:rsidRDefault="005A4C49" w:rsidP="005A4C49">
      <w:pPr>
        <w:shd w:val="clear" w:color="auto" w:fill="FFFFFF"/>
        <w:spacing w:before="176" w:after="176"/>
        <w:contextualSpacing w:val="0"/>
        <w:rPr>
          <w:color w:val="111111"/>
          <w:sz w:val="22"/>
          <w:lang w:eastAsia="ru-RU"/>
        </w:rPr>
      </w:pPr>
      <w:r w:rsidRPr="00CF578D">
        <w:rPr>
          <w:color w:val="111111"/>
          <w:sz w:val="22"/>
          <w:lang w:eastAsia="ru-RU"/>
        </w:rPr>
        <w:t>Как вы думаете, как цветок может накормить пчелу?</w:t>
      </w:r>
    </w:p>
    <w:p w:rsidR="005A4C49" w:rsidRPr="00CF578D" w:rsidRDefault="005A4C49" w:rsidP="005A4C49">
      <w:pPr>
        <w:shd w:val="clear" w:color="auto" w:fill="FFFFFF"/>
        <w:contextualSpacing w:val="0"/>
        <w:rPr>
          <w:color w:val="111111"/>
          <w:sz w:val="22"/>
          <w:lang w:eastAsia="ru-RU"/>
        </w:rPr>
      </w:pPr>
    </w:p>
    <w:p w:rsidR="005A4C49" w:rsidRPr="00CF578D" w:rsidRDefault="005A4C49" w:rsidP="005A4C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578D">
        <w:rPr>
          <w:b/>
          <w:color w:val="FF0000"/>
          <w:sz w:val="22"/>
          <w:szCs w:val="22"/>
        </w:rPr>
        <w:t>Речевое развитие (развитие речи)</w:t>
      </w:r>
      <w:r w:rsidRPr="00CF578D">
        <w:rPr>
          <w:color w:val="000000"/>
          <w:sz w:val="22"/>
          <w:szCs w:val="22"/>
        </w:rPr>
        <w:t xml:space="preserve"> «Познакомьтесь, я – божья коровка!»</w:t>
      </w:r>
    </w:p>
    <w:p w:rsidR="005A4C49" w:rsidRPr="00CF578D" w:rsidRDefault="005A4C49" w:rsidP="005A4C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F578D">
        <w:rPr>
          <w:color w:val="000000"/>
          <w:sz w:val="22"/>
          <w:szCs w:val="22"/>
        </w:rPr>
        <w:t>Знакомство с божьей коровкой, её особенностями. Беседа «Чем питается божья коровка?» Рассказать о том, что жучок – хищник, поедает очень много маленьких букашек (тлю).</w:t>
      </w:r>
    </w:p>
    <w:p w:rsidR="005A4C49" w:rsidRPr="00CF578D" w:rsidRDefault="005A4C49" w:rsidP="005A4C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5715</wp:posOffset>
            </wp:positionV>
            <wp:extent cx="951865" cy="1132205"/>
            <wp:effectExtent l="0" t="0" r="635" b="0"/>
            <wp:wrapSquare wrapText="bothSides"/>
            <wp:docPr id="1" name="Рисунок 1" descr="Рисование в первой младшей группе «Поможем жучкам спрятаться в траве»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в первой младшей группе «Поможем жучкам спрятаться в траве»?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1" r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78D">
        <w:rPr>
          <w:color w:val="000000"/>
          <w:sz w:val="22"/>
          <w:szCs w:val="22"/>
        </w:rPr>
        <w:t xml:space="preserve">Чтение стихов В. </w:t>
      </w:r>
      <w:proofErr w:type="spellStart"/>
      <w:r w:rsidRPr="00CF578D">
        <w:rPr>
          <w:color w:val="000000"/>
          <w:sz w:val="22"/>
          <w:szCs w:val="22"/>
        </w:rPr>
        <w:t>Лясковского</w:t>
      </w:r>
      <w:proofErr w:type="spellEnd"/>
      <w:r w:rsidRPr="00CF578D">
        <w:rPr>
          <w:color w:val="000000"/>
          <w:sz w:val="22"/>
          <w:szCs w:val="22"/>
        </w:rPr>
        <w:t xml:space="preserve"> «Кто как говорит?» Чтение </w:t>
      </w:r>
      <w:proofErr w:type="spellStart"/>
      <w:r w:rsidRPr="00CF578D">
        <w:rPr>
          <w:color w:val="000000"/>
          <w:sz w:val="22"/>
          <w:szCs w:val="22"/>
        </w:rPr>
        <w:t>потешки</w:t>
      </w:r>
      <w:proofErr w:type="spellEnd"/>
      <w:r w:rsidRPr="00CF578D">
        <w:rPr>
          <w:color w:val="000000"/>
          <w:sz w:val="22"/>
          <w:szCs w:val="22"/>
        </w:rPr>
        <w:t xml:space="preserve"> «Божья коровка»</w:t>
      </w:r>
    </w:p>
    <w:p w:rsidR="005A4C49" w:rsidRPr="00CF578D" w:rsidRDefault="005A4C49" w:rsidP="005A4C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</w:p>
    <w:p w:rsidR="005A4C49" w:rsidRPr="00CF578D" w:rsidRDefault="005A4C49" w:rsidP="005A4C49">
      <w:pPr>
        <w:spacing w:line="360" w:lineRule="auto"/>
        <w:jc w:val="both"/>
        <w:rPr>
          <w:b/>
          <w:bCs/>
          <w:sz w:val="22"/>
        </w:rPr>
      </w:pPr>
      <w:r w:rsidRPr="00CF578D">
        <w:rPr>
          <w:sz w:val="22"/>
        </w:rPr>
        <w:t xml:space="preserve"> </w:t>
      </w:r>
      <w:r w:rsidRPr="00CF578D">
        <w:rPr>
          <w:b/>
          <w:bCs/>
          <w:color w:val="FF0000"/>
          <w:sz w:val="22"/>
        </w:rPr>
        <w:t xml:space="preserve">Художественно - эстетическое развитие (рисование) </w:t>
      </w:r>
      <w:r w:rsidRPr="00CF578D">
        <w:rPr>
          <w:b/>
          <w:color w:val="000000"/>
          <w:sz w:val="22"/>
          <w:shd w:val="clear" w:color="auto" w:fill="FFFFFF"/>
        </w:rPr>
        <w:t>«Поможем жучкам спрятаться в траве?».</w:t>
      </w:r>
      <w:r w:rsidRPr="00CF578D">
        <w:rPr>
          <w:b/>
          <w:bCs/>
          <w:sz w:val="22"/>
        </w:rPr>
        <w:t xml:space="preserve"> </w:t>
      </w:r>
    </w:p>
    <w:p w:rsidR="005A4C49" w:rsidRPr="00CF578D" w:rsidRDefault="005A4C49" w:rsidP="005A4C49">
      <w:pPr>
        <w:spacing w:line="360" w:lineRule="auto"/>
        <w:jc w:val="both"/>
        <w:rPr>
          <w:sz w:val="22"/>
        </w:rPr>
      </w:pPr>
      <w:r w:rsidRPr="00CF578D">
        <w:rPr>
          <w:b/>
          <w:bCs/>
          <w:sz w:val="22"/>
        </w:rPr>
        <w:t>(работа выполняется красками зеленого цвета).</w:t>
      </w:r>
    </w:p>
    <w:p w:rsidR="005A4C49" w:rsidRPr="00CF578D" w:rsidRDefault="005A4C49" w:rsidP="005A4C49">
      <w:pPr>
        <w:jc w:val="both"/>
        <w:rPr>
          <w:color w:val="000000"/>
          <w:sz w:val="22"/>
          <w:shd w:val="clear" w:color="auto" w:fill="FFFFFF"/>
        </w:rPr>
      </w:pPr>
      <w:r w:rsidRPr="00CF578D">
        <w:rPr>
          <w:color w:val="000000"/>
          <w:sz w:val="22"/>
          <w:shd w:val="clear" w:color="auto" w:fill="FFFFFF"/>
        </w:rPr>
        <w:t xml:space="preserve">- На своем образце объясняем: "Берем кисточку, набираем краску зеленого цвета </w:t>
      </w:r>
      <w:r w:rsidRPr="00CF578D">
        <w:rPr>
          <w:sz w:val="22"/>
          <w:shd w:val="clear" w:color="auto" w:fill="FFFFFF"/>
        </w:rPr>
        <w:t>и нарисуем жучку много травки, чтобы он смог в ней укрыться</w:t>
      </w:r>
      <w:r w:rsidRPr="00CF578D">
        <w:rPr>
          <w:color w:val="000000"/>
          <w:sz w:val="22"/>
          <w:shd w:val="clear" w:color="auto" w:fill="FFFFFF"/>
        </w:rPr>
        <w:t>".</w:t>
      </w:r>
    </w:p>
    <w:p w:rsidR="005A4C49" w:rsidRPr="00CF578D" w:rsidRDefault="005A4C49" w:rsidP="005A4C49">
      <w:pPr>
        <w:jc w:val="both"/>
        <w:rPr>
          <w:color w:val="111111"/>
          <w:sz w:val="22"/>
        </w:rPr>
      </w:pPr>
      <w:r w:rsidRPr="00CF578D">
        <w:rPr>
          <w:color w:val="000000"/>
          <w:sz w:val="22"/>
          <w:shd w:val="clear" w:color="auto" w:fill="FFFFFF"/>
        </w:rPr>
        <w:tab/>
        <w:t>О</w:t>
      </w:r>
      <w:r w:rsidRPr="00CF578D">
        <w:rPr>
          <w:sz w:val="22"/>
        </w:rPr>
        <w:t xml:space="preserve">бращаем внимание детей на необходимость равномерного покрытия краской поверхности листа бумаги, объясняем, что трава должна быть густой. </w:t>
      </w:r>
      <w:r w:rsidRPr="00CF578D">
        <w:rPr>
          <w:color w:val="111111"/>
          <w:sz w:val="22"/>
        </w:rPr>
        <w:t xml:space="preserve">В конце дети вместе с жучком любуются лужайками, радуются. </w:t>
      </w:r>
    </w:p>
    <w:p w:rsidR="005A4C49" w:rsidRPr="00CF578D" w:rsidRDefault="005A4C49" w:rsidP="005A4C49">
      <w:pPr>
        <w:spacing w:line="360" w:lineRule="auto"/>
        <w:jc w:val="both"/>
        <w:rPr>
          <w:sz w:val="22"/>
        </w:rPr>
      </w:pPr>
    </w:p>
    <w:p w:rsidR="000F4673" w:rsidRPr="005A4C49" w:rsidRDefault="000F4673" w:rsidP="005A4C49"/>
    <w:sectPr w:rsidR="000F4673" w:rsidRPr="005A4C49" w:rsidSect="005A1FE4">
      <w:type w:val="continuous"/>
      <w:pgSz w:w="11906" w:h="16838"/>
      <w:pgMar w:top="719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B8"/>
    <w:rsid w:val="000F4673"/>
    <w:rsid w:val="005A4C49"/>
    <w:rsid w:val="00B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C515-AE34-4422-BBA8-4604592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49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4C49"/>
    <w:pPr>
      <w:spacing w:before="100" w:beforeAutospacing="1" w:after="100" w:afterAutospacing="1"/>
      <w:contextualSpacing w:val="0"/>
    </w:pPr>
    <w:rPr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5A4C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maam.ru/upload/blogs/detsad-1152010-149401544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kaknado.su/wp-content/uploads/2012/04/ulitka_1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2020-05-06T10:09:00Z</dcterms:created>
  <dcterms:modified xsi:type="dcterms:W3CDTF">2020-05-06T10:09:00Z</dcterms:modified>
</cp:coreProperties>
</file>