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6B" w:rsidRPr="007A24FD" w:rsidRDefault="00412207" w:rsidP="00F13E21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BE516B">
        <w:rPr>
          <w:rStyle w:val="c13"/>
          <w:b/>
          <w:bCs/>
          <w:iCs/>
          <w:color w:val="000000"/>
          <w:sz w:val="28"/>
          <w:szCs w:val="28"/>
        </w:rPr>
        <w:t>Консультация для родителей</w:t>
      </w:r>
      <w:r w:rsidRPr="00BE516B">
        <w:rPr>
          <w:rStyle w:val="c13"/>
          <w:b/>
          <w:bCs/>
          <w:i/>
          <w:iCs/>
          <w:color w:val="000000"/>
          <w:sz w:val="28"/>
          <w:szCs w:val="28"/>
        </w:rPr>
        <w:t xml:space="preserve"> </w:t>
      </w:r>
      <w:r w:rsidRPr="007A24FD">
        <w:rPr>
          <w:rStyle w:val="c13"/>
          <w:b/>
          <w:bCs/>
          <w:i/>
          <w:iCs/>
          <w:color w:val="FF0000"/>
          <w:sz w:val="28"/>
          <w:szCs w:val="28"/>
        </w:rPr>
        <w:t>«</w:t>
      </w:r>
      <w:r w:rsidR="00BE516B" w:rsidRPr="007A24FD">
        <w:rPr>
          <w:b/>
          <w:bCs/>
          <w:color w:val="FF0000"/>
          <w:sz w:val="28"/>
          <w:szCs w:val="28"/>
        </w:rPr>
        <w:t>Игры, которые лечат!</w:t>
      </w:r>
      <w:r w:rsidRPr="007A24FD">
        <w:rPr>
          <w:b/>
          <w:bCs/>
          <w:color w:val="FF0000"/>
          <w:sz w:val="28"/>
          <w:szCs w:val="28"/>
        </w:rPr>
        <w:t>»</w:t>
      </w:r>
    </w:p>
    <w:p w:rsidR="00BE516B" w:rsidRPr="00412207" w:rsidRDefault="00BE516B" w:rsidP="004122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E0D24">
        <w:rPr>
          <w:b/>
          <w:color w:val="0000FF"/>
          <w:sz w:val="28"/>
          <w:szCs w:val="28"/>
        </w:rPr>
        <w:t>Игротерапия, сказкотерапия</w:t>
      </w:r>
      <w:r w:rsidRPr="00412207">
        <w:rPr>
          <w:color w:val="000000"/>
          <w:sz w:val="28"/>
          <w:szCs w:val="28"/>
        </w:rPr>
        <w:t xml:space="preserve"> - это лишь пара примеров методик психологической помощи детям. Эффективность таких методик уже давно доказана. Попробуйте освоить некоторые игровые техники.</w:t>
      </w:r>
    </w:p>
    <w:p w:rsidR="00BE516B" w:rsidRPr="00412207" w:rsidRDefault="00BE516B" w:rsidP="004122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Играя с детишками, вы как будто сами попадаете в свое детство, становитесь непосредственными и начинаете лучше понимать своих детей.</w:t>
      </w:r>
    </w:p>
    <w:p w:rsidR="00BE516B" w:rsidRPr="00412207" w:rsidRDefault="00BE516B" w:rsidP="004122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 xml:space="preserve">Игра положительно влияет на ребенка. Он обретает новые определенные навыки в той или иной деятельности, в том числе и в общении, потихоньку готовится к взрослой жизни. </w:t>
      </w:r>
    </w:p>
    <w:p w:rsidR="00BE516B" w:rsidRPr="00412207" w:rsidRDefault="00BE516B" w:rsidP="004122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Игра обладает и лечебным действием, избавляет от психологической травмы, позволяя пережить травмирующие обстоятельства в облегченной форме.</w:t>
      </w:r>
    </w:p>
    <w:p w:rsidR="00BE516B" w:rsidRPr="00412207" w:rsidRDefault="00BE516B" w:rsidP="004122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Лучше начинать игровые занятия с тех игр, которые направлены на улучшение общего психологического самочувствия.</w:t>
      </w:r>
    </w:p>
    <w:p w:rsidR="00BE516B" w:rsidRPr="00412207" w:rsidRDefault="00BE516B" w:rsidP="004122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207">
        <w:rPr>
          <w:b/>
          <w:bCs/>
          <w:color w:val="000000"/>
          <w:sz w:val="28"/>
          <w:szCs w:val="28"/>
        </w:rPr>
        <w:t>Эти игры помогут:</w:t>
      </w:r>
    </w:p>
    <w:p w:rsidR="00BE516B" w:rsidRPr="00412207" w:rsidRDefault="00BE516B" w:rsidP="004122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Снять нервное напряжение, накопившееся в детях и взрослых, и зарядить их позитивом и жизнерадостностью!</w:t>
      </w:r>
    </w:p>
    <w:p w:rsidR="00BE516B" w:rsidRPr="00412207" w:rsidRDefault="00BE516B" w:rsidP="004122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Уменьшить страх неожиданного воздействия, нападения, наказания, темноты, замкнутого пространства, одиночества.</w:t>
      </w:r>
    </w:p>
    <w:p w:rsidR="00BE516B" w:rsidRPr="00412207" w:rsidRDefault="00BE516B" w:rsidP="004122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720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Наладить контакт между детьми и педагогами.</w:t>
      </w:r>
    </w:p>
    <w:p w:rsidR="00BE516B" w:rsidRPr="00412207" w:rsidRDefault="00BE516B" w:rsidP="004122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720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Развить ловкость и координацию движений.</w:t>
      </w:r>
    </w:p>
    <w:p w:rsidR="00412207" w:rsidRPr="00412207" w:rsidRDefault="00412207" w:rsidP="008062C2">
      <w:pPr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BE516B" w:rsidRPr="00412207" w:rsidRDefault="00412207" w:rsidP="008062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122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Игры, направленные на расслабление, снятие напряжения</w:t>
      </w:r>
    </w:p>
    <w:p w:rsidR="00F13E21" w:rsidRDefault="00F13E21" w:rsidP="004122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D60093"/>
          <w:sz w:val="28"/>
          <w:szCs w:val="28"/>
          <w:u w:val="single"/>
        </w:rPr>
      </w:pPr>
    </w:p>
    <w:p w:rsidR="00412207" w:rsidRPr="007A24FD" w:rsidRDefault="00412207" w:rsidP="004122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D60093"/>
          <w:sz w:val="28"/>
          <w:szCs w:val="28"/>
        </w:rPr>
      </w:pPr>
      <w:r w:rsidRPr="007A24FD">
        <w:rPr>
          <w:b/>
          <w:color w:val="D60093"/>
          <w:sz w:val="28"/>
          <w:szCs w:val="28"/>
          <w:u w:val="single"/>
        </w:rPr>
        <w:t>«Снеговик!»</w:t>
      </w:r>
    </w:p>
    <w:p w:rsidR="00412207" w:rsidRPr="00412207" w:rsidRDefault="00412207" w:rsidP="004122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Педагог и дети превращаются в снеговиков: встают, разводят руки в стороны, надувают щеки и в течение 10 секунд удерживают заданную позу.</w:t>
      </w:r>
    </w:p>
    <w:p w:rsidR="00412207" w:rsidRPr="00412207" w:rsidRDefault="00412207" w:rsidP="004122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Взрослый говорит: «А теперь выглянуло солнышко, его жаркие лучи коснулись снеговика, и он начал таять». Играющие постепенно расслабляются, опускают руки, приседают на корточки и ложатся на пол.</w:t>
      </w:r>
    </w:p>
    <w:p w:rsidR="00412207" w:rsidRPr="007A24FD" w:rsidRDefault="00412207" w:rsidP="004122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  <w:r w:rsidRPr="007A24FD">
        <w:rPr>
          <w:b/>
          <w:color w:val="0000FF"/>
          <w:sz w:val="28"/>
          <w:szCs w:val="28"/>
          <w:u w:val="single"/>
        </w:rPr>
        <w:t>«Буратино»</w:t>
      </w:r>
    </w:p>
    <w:p w:rsidR="00412207" w:rsidRPr="00412207" w:rsidRDefault="00412207" w:rsidP="004122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Педагог говорит текст и выполняет движения вместе с детьми:</w:t>
      </w:r>
    </w:p>
    <w:p w:rsidR="00F13E21" w:rsidRDefault="00412207" w:rsidP="004122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«Представьте, что вы превратились в куклу Буратино. Встаньте прямо и замрите в позе куклы. Вс</w:t>
      </w:r>
      <w:r w:rsidR="007A24FD">
        <w:rPr>
          <w:color w:val="000000"/>
          <w:sz w:val="28"/>
          <w:szCs w:val="28"/>
        </w:rPr>
        <w:t>е</w:t>
      </w:r>
      <w:r w:rsidRPr="00412207">
        <w:rPr>
          <w:color w:val="000000"/>
          <w:sz w:val="28"/>
          <w:szCs w:val="28"/>
        </w:rPr>
        <w:t xml:space="preserve"> тело стало тв</w:t>
      </w:r>
      <w:r w:rsidR="007A24FD">
        <w:rPr>
          <w:color w:val="000000"/>
          <w:sz w:val="28"/>
          <w:szCs w:val="28"/>
        </w:rPr>
        <w:t>е</w:t>
      </w:r>
      <w:r w:rsidRPr="00412207">
        <w:rPr>
          <w:color w:val="000000"/>
          <w:sz w:val="28"/>
          <w:szCs w:val="28"/>
        </w:rPr>
        <w:t>рдым, как у Буратино.</w:t>
      </w:r>
      <w:r w:rsidR="007A24FD">
        <w:rPr>
          <w:color w:val="000000"/>
          <w:sz w:val="28"/>
          <w:szCs w:val="28"/>
        </w:rPr>
        <w:t xml:space="preserve"> </w:t>
      </w:r>
    </w:p>
    <w:p w:rsidR="00412207" w:rsidRPr="00412207" w:rsidRDefault="00412207" w:rsidP="004122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Напрягите плечи, руки, пальцы, представьте, что они деревянные.</w:t>
      </w:r>
    </w:p>
    <w:p w:rsidR="00412207" w:rsidRPr="00412207" w:rsidRDefault="00412207" w:rsidP="004122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Напрягите ноги и колени, пройдитесь так, словно тело стало деревянным.</w:t>
      </w:r>
    </w:p>
    <w:p w:rsidR="00412207" w:rsidRPr="00412207" w:rsidRDefault="00412207" w:rsidP="004122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12207">
        <w:rPr>
          <w:color w:val="000000"/>
          <w:sz w:val="28"/>
          <w:szCs w:val="28"/>
        </w:rPr>
        <w:t>Напрягите лицо</w:t>
      </w:r>
      <w:proofErr w:type="gramEnd"/>
      <w:r w:rsidRPr="00412207">
        <w:rPr>
          <w:color w:val="000000"/>
          <w:sz w:val="28"/>
          <w:szCs w:val="28"/>
        </w:rPr>
        <w:t xml:space="preserve"> и шею. Наморщите лоб, сожмите челюсти.</w:t>
      </w:r>
    </w:p>
    <w:p w:rsidR="00412207" w:rsidRPr="00412207" w:rsidRDefault="00412207" w:rsidP="007A24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А теперь из кукол превращаемся в людей, расслабляемся и размякаем».</w:t>
      </w:r>
    </w:p>
    <w:p w:rsidR="00412207" w:rsidRPr="00412207" w:rsidRDefault="00412207" w:rsidP="004122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2207" w:rsidRPr="00412207" w:rsidRDefault="001E0D24" w:rsidP="0041220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4632960</wp:posOffset>
            </wp:positionH>
            <wp:positionV relativeFrom="paragraph">
              <wp:posOffset>53340</wp:posOffset>
            </wp:positionV>
            <wp:extent cx="1484630" cy="1492885"/>
            <wp:effectExtent l="19050" t="0" r="1270" b="0"/>
            <wp:wrapThrough wrapText="bothSides">
              <wp:wrapPolygon edited="0">
                <wp:start x="-277" y="0"/>
                <wp:lineTo x="-277" y="21223"/>
                <wp:lineTo x="21618" y="21223"/>
                <wp:lineTo x="21618" y="0"/>
                <wp:lineTo x="-277" y="0"/>
              </wp:wrapPolygon>
            </wp:wrapThrough>
            <wp:docPr id="13" name="Рисунок 13" descr="https://cdn5.vectorstock.com/i/1000x1000/57/94/hugging-kids-vector-5395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5.vectorstock.com/i/1000x1000/57/94/hugging-kids-vector-53957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49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2207" w:rsidRPr="00412207">
        <w:rPr>
          <w:b/>
          <w:color w:val="000000"/>
          <w:sz w:val="28"/>
          <w:szCs w:val="28"/>
        </w:rPr>
        <w:t>Игры, направленные на</w:t>
      </w:r>
      <w:r w:rsidR="00412207" w:rsidRPr="00412207">
        <w:rPr>
          <w:color w:val="000000"/>
          <w:sz w:val="28"/>
          <w:szCs w:val="28"/>
        </w:rPr>
        <w:t> </w:t>
      </w:r>
      <w:r w:rsidR="00412207" w:rsidRPr="00412207">
        <w:rPr>
          <w:b/>
          <w:bCs/>
          <w:color w:val="000000"/>
          <w:sz w:val="28"/>
          <w:szCs w:val="28"/>
        </w:rPr>
        <w:t>коррекцию агрессии:</w:t>
      </w:r>
    </w:p>
    <w:p w:rsidR="00412207" w:rsidRPr="007A24FD" w:rsidRDefault="00412207" w:rsidP="004122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943634" w:themeColor="accent2" w:themeShade="BF"/>
          <w:sz w:val="28"/>
          <w:szCs w:val="28"/>
        </w:rPr>
      </w:pPr>
      <w:r w:rsidRPr="007A24FD">
        <w:rPr>
          <w:b/>
          <w:color w:val="943634" w:themeColor="accent2" w:themeShade="BF"/>
          <w:sz w:val="28"/>
          <w:szCs w:val="28"/>
          <w:u w:val="single"/>
        </w:rPr>
        <w:t>«Сражение»</w:t>
      </w:r>
    </w:p>
    <w:p w:rsidR="00412207" w:rsidRPr="00412207" w:rsidRDefault="00412207" w:rsidP="004122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Игроки бросаются л</w:t>
      </w:r>
      <w:r w:rsidR="007A24FD">
        <w:rPr>
          <w:color w:val="000000"/>
          <w:sz w:val="28"/>
          <w:szCs w:val="28"/>
        </w:rPr>
        <w:t>е</w:t>
      </w:r>
      <w:r w:rsidRPr="00412207">
        <w:rPr>
          <w:color w:val="000000"/>
          <w:sz w:val="28"/>
          <w:szCs w:val="28"/>
        </w:rPr>
        <w:t>гкими предметами </w:t>
      </w:r>
      <w:r w:rsidRPr="00412207">
        <w:rPr>
          <w:i/>
          <w:iCs/>
          <w:color w:val="000000"/>
          <w:sz w:val="28"/>
          <w:szCs w:val="28"/>
        </w:rPr>
        <w:t>(шариками из бумаги, маленькими мягкими игрушками)</w:t>
      </w:r>
      <w:r w:rsidRPr="00412207">
        <w:rPr>
          <w:color w:val="000000"/>
          <w:sz w:val="28"/>
          <w:szCs w:val="28"/>
        </w:rPr>
        <w:t> друг в друга, можно из укрытия. Заканчивается игра перемирием и объятиями.</w:t>
      </w:r>
      <w:r w:rsidR="001E0D24" w:rsidRPr="001E0D24">
        <w:rPr>
          <w:noProof/>
          <w:color w:val="000080"/>
          <w:sz w:val="23"/>
          <w:szCs w:val="23"/>
        </w:rPr>
        <w:t xml:space="preserve"> </w:t>
      </w:r>
    </w:p>
    <w:p w:rsidR="001E0D24" w:rsidRDefault="001E0D24" w:rsidP="004122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DB12B"/>
          <w:sz w:val="28"/>
          <w:szCs w:val="28"/>
          <w:u w:val="single"/>
        </w:rPr>
      </w:pPr>
    </w:p>
    <w:p w:rsidR="001E0D24" w:rsidRDefault="001E0D24" w:rsidP="004122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DB12B"/>
          <w:sz w:val="28"/>
          <w:szCs w:val="28"/>
          <w:u w:val="single"/>
        </w:rPr>
      </w:pPr>
    </w:p>
    <w:p w:rsidR="00412207" w:rsidRPr="007A24FD" w:rsidRDefault="00412207" w:rsidP="004122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DB12B"/>
          <w:sz w:val="28"/>
          <w:szCs w:val="28"/>
        </w:rPr>
      </w:pPr>
      <w:r w:rsidRPr="007A24FD">
        <w:rPr>
          <w:b/>
          <w:color w:val="1DB12B"/>
          <w:sz w:val="28"/>
          <w:szCs w:val="28"/>
          <w:u w:val="single"/>
        </w:rPr>
        <w:lastRenderedPageBreak/>
        <w:t>«Злые - Добрые кошки»</w:t>
      </w:r>
    </w:p>
    <w:p w:rsidR="00412207" w:rsidRPr="00412207" w:rsidRDefault="00412207" w:rsidP="004122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 xml:space="preserve">По очереди превращаемся то в </w:t>
      </w:r>
      <w:r w:rsidRPr="007A24FD">
        <w:rPr>
          <w:color w:val="4F6228" w:themeColor="accent3" w:themeShade="80"/>
          <w:sz w:val="28"/>
          <w:szCs w:val="28"/>
        </w:rPr>
        <w:t>злых</w:t>
      </w:r>
      <w:r w:rsidRPr="00412207">
        <w:rPr>
          <w:color w:val="000000"/>
          <w:sz w:val="28"/>
          <w:szCs w:val="28"/>
        </w:rPr>
        <w:t>, то в добрых кошек. Злые кошки шипят и царапаются </w:t>
      </w:r>
      <w:r w:rsidRPr="00412207">
        <w:rPr>
          <w:i/>
          <w:iCs/>
          <w:color w:val="000000"/>
          <w:sz w:val="28"/>
          <w:szCs w:val="28"/>
        </w:rPr>
        <w:t xml:space="preserve">(только </w:t>
      </w:r>
      <w:proofErr w:type="gramStart"/>
      <w:r w:rsidRPr="00412207">
        <w:rPr>
          <w:i/>
          <w:iCs/>
          <w:color w:val="000000"/>
          <w:sz w:val="28"/>
          <w:szCs w:val="28"/>
        </w:rPr>
        <w:t>понарошку</w:t>
      </w:r>
      <w:proofErr w:type="gramEnd"/>
      <w:r w:rsidRPr="00412207">
        <w:rPr>
          <w:i/>
          <w:iCs/>
          <w:color w:val="000000"/>
          <w:sz w:val="28"/>
          <w:szCs w:val="28"/>
        </w:rPr>
        <w:t>)</w:t>
      </w:r>
      <w:r w:rsidRPr="00412207">
        <w:rPr>
          <w:color w:val="000000"/>
          <w:sz w:val="28"/>
          <w:szCs w:val="28"/>
        </w:rPr>
        <w:t>, добрые кошки ласкаются и мурчат.</w:t>
      </w:r>
    </w:p>
    <w:p w:rsidR="00412207" w:rsidRPr="001E0D24" w:rsidRDefault="00412207" w:rsidP="004122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1E0D24">
        <w:rPr>
          <w:b/>
          <w:color w:val="FF0000"/>
          <w:sz w:val="28"/>
          <w:szCs w:val="28"/>
          <w:u w:val="single"/>
        </w:rPr>
        <w:t xml:space="preserve"> «Ругаемся овощами, фруктами и ягодами!»</w:t>
      </w:r>
    </w:p>
    <w:p w:rsidR="00412207" w:rsidRPr="00412207" w:rsidRDefault="00412207" w:rsidP="004122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Игроки ругают друг друга с сердитым выражением лица и с сердитыми интонациями: «Ты - капуста». В ответ: «А ты - редиска» или «А ты - слива» и т. д. Игра останавливает, если слышны какие-нибудь обидные слова или возникает физическая агрессия. Затем участники называют друг друга цветами с соответствующей интонацией: «Ты - колокольчик!», «А ты - розочка!».</w:t>
      </w:r>
    </w:p>
    <w:p w:rsidR="00412207" w:rsidRDefault="00412207" w:rsidP="004122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12207" w:rsidRPr="00412207" w:rsidRDefault="00412207" w:rsidP="0041220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12207">
        <w:rPr>
          <w:b/>
          <w:bCs/>
          <w:color w:val="000000"/>
          <w:sz w:val="28"/>
          <w:szCs w:val="28"/>
        </w:rPr>
        <w:t>Игры, направленные на коррекцию страхов</w:t>
      </w:r>
    </w:p>
    <w:p w:rsidR="00F13E21" w:rsidRDefault="00F13E21" w:rsidP="004122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9900"/>
          <w:sz w:val="28"/>
          <w:szCs w:val="28"/>
          <w:u w:val="single"/>
        </w:rPr>
      </w:pPr>
    </w:p>
    <w:p w:rsidR="00412207" w:rsidRPr="00412207" w:rsidRDefault="00412207" w:rsidP="004122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4FD">
        <w:rPr>
          <w:b/>
          <w:color w:val="FF9900"/>
          <w:sz w:val="28"/>
          <w:szCs w:val="28"/>
          <w:u w:val="single"/>
        </w:rPr>
        <w:t xml:space="preserve"> «Пчелка в темноте»</w:t>
      </w:r>
      <w:r w:rsidRPr="00412207">
        <w:rPr>
          <w:color w:val="000000"/>
          <w:sz w:val="28"/>
          <w:szCs w:val="28"/>
        </w:rPr>
        <w:t> </w:t>
      </w:r>
      <w:r w:rsidRPr="00412207">
        <w:rPr>
          <w:i/>
          <w:iCs/>
          <w:color w:val="000000"/>
          <w:sz w:val="28"/>
          <w:szCs w:val="28"/>
        </w:rPr>
        <w:t>(с 3 лет)</w:t>
      </w:r>
    </w:p>
    <w:p w:rsidR="00412207" w:rsidRPr="00412207" w:rsidRDefault="006722D8" w:rsidP="004122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401955</wp:posOffset>
            </wp:positionV>
            <wp:extent cx="847725" cy="1219200"/>
            <wp:effectExtent l="19050" t="0" r="9525" b="0"/>
            <wp:wrapThrough wrapText="bothSides">
              <wp:wrapPolygon edited="0">
                <wp:start x="-485" y="0"/>
                <wp:lineTo x="-485" y="21263"/>
                <wp:lineTo x="21843" y="21263"/>
                <wp:lineTo x="21843" y="0"/>
                <wp:lineTo x="-485" y="0"/>
              </wp:wrapPolygon>
            </wp:wrapThrough>
            <wp:docPr id="20" name="Рисунок 20" descr="https://img2.freepng.ru/20190723/fhc/kisspng-bee-portable-network-graphics-clip-art-drawing-5d37d66834b492.3990861415639404562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mg2.freepng.ru/20190723/fhc/kisspng-bee-portable-network-graphics-clip-art-drawing-5d37d66834b492.39908614156394045621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</a:blip>
                    <a:srcRect l="14729" r="16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2207" w:rsidRPr="00412207">
        <w:rPr>
          <w:color w:val="000000"/>
          <w:sz w:val="28"/>
          <w:szCs w:val="28"/>
        </w:rPr>
        <w:t xml:space="preserve">Взрослый произносит текст, а </w:t>
      </w:r>
      <w:r>
        <w:rPr>
          <w:color w:val="000000"/>
          <w:sz w:val="28"/>
          <w:szCs w:val="28"/>
        </w:rPr>
        <w:t>ребёнок выполняет действия: «Пче</w:t>
      </w:r>
      <w:r w:rsidR="00412207" w:rsidRPr="00412207">
        <w:rPr>
          <w:color w:val="000000"/>
          <w:sz w:val="28"/>
          <w:szCs w:val="28"/>
        </w:rPr>
        <w:t>лка перелетала с цветка на цветок </w:t>
      </w:r>
      <w:r w:rsidR="00412207" w:rsidRPr="00412207">
        <w:rPr>
          <w:i/>
          <w:iCs/>
          <w:color w:val="000000"/>
          <w:sz w:val="28"/>
          <w:szCs w:val="28"/>
        </w:rPr>
        <w:t>(в качестве цветов используются стулья и диваны)</w:t>
      </w:r>
      <w:r w:rsidR="00412207" w:rsidRPr="00412207">
        <w:rPr>
          <w:color w:val="000000"/>
          <w:sz w:val="28"/>
          <w:szCs w:val="28"/>
        </w:rPr>
        <w:t>. Когда пчёлка налеталась, наелась нектара, она уснула в красивом цветке </w:t>
      </w:r>
      <w:r w:rsidR="00412207" w:rsidRPr="00412207">
        <w:rPr>
          <w:i/>
          <w:iCs/>
          <w:color w:val="000000"/>
          <w:sz w:val="28"/>
          <w:szCs w:val="28"/>
        </w:rPr>
        <w:t>(под стулом или столом)</w:t>
      </w:r>
      <w:r w:rsidR="00412207" w:rsidRPr="00412207">
        <w:rPr>
          <w:color w:val="000000"/>
          <w:sz w:val="28"/>
          <w:szCs w:val="28"/>
        </w:rPr>
        <w:t>. Наступила ночь, и лепестки цветка стали закрываться </w:t>
      </w:r>
      <w:r w:rsidR="00412207" w:rsidRPr="00412207">
        <w:rPr>
          <w:i/>
          <w:iCs/>
          <w:color w:val="000000"/>
          <w:sz w:val="28"/>
          <w:szCs w:val="28"/>
        </w:rPr>
        <w:t>(стул или стол накрывается темной материей)</w:t>
      </w:r>
      <w:r w:rsidR="00412207" w:rsidRPr="00412207">
        <w:rPr>
          <w:color w:val="000000"/>
          <w:sz w:val="28"/>
          <w:szCs w:val="28"/>
        </w:rPr>
        <w:t>. Взошло солнце </w:t>
      </w:r>
      <w:r w:rsidR="00412207" w:rsidRPr="00412207">
        <w:rPr>
          <w:i/>
          <w:iCs/>
          <w:color w:val="000000"/>
          <w:sz w:val="28"/>
          <w:szCs w:val="28"/>
        </w:rPr>
        <w:t>(материал убирается)</w:t>
      </w:r>
      <w:r w:rsidR="001E0D24">
        <w:rPr>
          <w:color w:val="000000"/>
          <w:sz w:val="28"/>
          <w:szCs w:val="28"/>
        </w:rPr>
        <w:t>, и пче</w:t>
      </w:r>
      <w:r w:rsidR="00412207" w:rsidRPr="00412207">
        <w:rPr>
          <w:color w:val="000000"/>
          <w:sz w:val="28"/>
          <w:szCs w:val="28"/>
        </w:rPr>
        <w:t>лка вновь стала веселиться, перелетая с цветка на цветок». Игру можно повторить, усиливая плотность материи, т. е. степень темноты.</w:t>
      </w:r>
      <w:r w:rsidRPr="006722D8">
        <w:rPr>
          <w:noProof/>
          <w:color w:val="000080"/>
          <w:sz w:val="23"/>
          <w:szCs w:val="23"/>
        </w:rPr>
        <w:t xml:space="preserve"> </w:t>
      </w:r>
    </w:p>
    <w:p w:rsidR="00412207" w:rsidRPr="00412207" w:rsidRDefault="00412207" w:rsidP="004122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4FD">
        <w:rPr>
          <w:b/>
          <w:color w:val="0000FF"/>
          <w:sz w:val="28"/>
          <w:szCs w:val="28"/>
          <w:u w:val="single"/>
        </w:rPr>
        <w:t>«Сова и зайцы»</w:t>
      </w:r>
      <w:r w:rsidRPr="00412207">
        <w:rPr>
          <w:color w:val="000000"/>
          <w:sz w:val="28"/>
          <w:szCs w:val="28"/>
        </w:rPr>
        <w:t> </w:t>
      </w:r>
      <w:r w:rsidRPr="00412207">
        <w:rPr>
          <w:i/>
          <w:iCs/>
          <w:color w:val="000000"/>
          <w:sz w:val="28"/>
          <w:szCs w:val="28"/>
        </w:rPr>
        <w:t>(с 3 лет)</w:t>
      </w:r>
    </w:p>
    <w:p w:rsidR="00412207" w:rsidRPr="00412207" w:rsidRDefault="00412207" w:rsidP="004122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Игру надо проводить в вечернее время, для того чтобы можно было создавать темноту. Свет надо приглушать постепенно.</w:t>
      </w:r>
    </w:p>
    <w:p w:rsidR="00412207" w:rsidRPr="00412207" w:rsidRDefault="00412207" w:rsidP="004122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207">
        <w:rPr>
          <w:color w:val="000000"/>
          <w:sz w:val="28"/>
          <w:szCs w:val="28"/>
        </w:rPr>
        <w:t>Выбираются сова и зайцы </w:t>
      </w:r>
      <w:r w:rsidRPr="00412207">
        <w:rPr>
          <w:i/>
          <w:iCs/>
          <w:color w:val="000000"/>
          <w:sz w:val="28"/>
          <w:szCs w:val="28"/>
        </w:rPr>
        <w:t>(или заяц)</w:t>
      </w:r>
      <w:r w:rsidRPr="00412207">
        <w:rPr>
          <w:color w:val="000000"/>
          <w:sz w:val="28"/>
          <w:szCs w:val="28"/>
        </w:rPr>
        <w:t>. Когда свет включен </w:t>
      </w:r>
      <w:r w:rsidRPr="00412207">
        <w:rPr>
          <w:i/>
          <w:iCs/>
          <w:color w:val="000000"/>
          <w:sz w:val="28"/>
          <w:szCs w:val="28"/>
        </w:rPr>
        <w:t>(день)</w:t>
      </w:r>
      <w:r w:rsidRPr="00412207">
        <w:rPr>
          <w:color w:val="000000"/>
          <w:sz w:val="28"/>
          <w:szCs w:val="28"/>
        </w:rPr>
        <w:t>, сова спит, а зайцы скачут. Когда свет выключается </w:t>
      </w:r>
      <w:r w:rsidRPr="00412207">
        <w:rPr>
          <w:i/>
          <w:iCs/>
          <w:color w:val="000000"/>
          <w:sz w:val="28"/>
          <w:szCs w:val="28"/>
        </w:rPr>
        <w:t>(наступает ночь)</w:t>
      </w:r>
      <w:r w:rsidRPr="00412207">
        <w:rPr>
          <w:color w:val="000000"/>
          <w:sz w:val="28"/>
          <w:szCs w:val="28"/>
        </w:rPr>
        <w:t>, сова вылетает, ищет зайцев и кричит: «У - у - у». Зайцы замирают. Если сова находит зайца, он становится совой.</w:t>
      </w:r>
    </w:p>
    <w:p w:rsidR="00412207" w:rsidRPr="00412207" w:rsidRDefault="00412207" w:rsidP="004122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24FD">
        <w:rPr>
          <w:b/>
          <w:color w:val="FF0000"/>
          <w:sz w:val="28"/>
          <w:szCs w:val="28"/>
        </w:rPr>
        <w:t>Помните, самое главное - это не во что играть, а то, как играть</w:t>
      </w:r>
      <w:r w:rsidR="007A24FD">
        <w:rPr>
          <w:b/>
          <w:color w:val="FF0000"/>
          <w:sz w:val="28"/>
          <w:szCs w:val="28"/>
        </w:rPr>
        <w:t>!</w:t>
      </w:r>
      <w:r w:rsidRPr="00412207">
        <w:rPr>
          <w:color w:val="000000"/>
          <w:sz w:val="28"/>
          <w:szCs w:val="28"/>
        </w:rPr>
        <w:t xml:space="preserve"> Самая эффективная психотерапия - это родительская любовь. Чаще обнимайте своего малыша, целуйте, говорите, как сильно вы его любите, какой он хороший и замечательный. Любите, понимайте и растите вместе!</w:t>
      </w:r>
    </w:p>
    <w:p w:rsidR="00412207" w:rsidRDefault="001E0D24" w:rsidP="0041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156210</wp:posOffset>
            </wp:positionV>
            <wp:extent cx="3038475" cy="2600325"/>
            <wp:effectExtent l="19050" t="0" r="9525" b="0"/>
            <wp:wrapThrough wrapText="bothSides">
              <wp:wrapPolygon edited="0">
                <wp:start x="-135" y="0"/>
                <wp:lineTo x="-135" y="21521"/>
                <wp:lineTo x="21668" y="21521"/>
                <wp:lineTo x="21668" y="0"/>
                <wp:lineTo x="-135" y="0"/>
              </wp:wrapPolygon>
            </wp:wrapThrough>
            <wp:docPr id="19" name="Рисунок 19" descr="C:\Users\800783\Desktop\милый-шарж-мальчика-расцелованный-матерью-и-отцом-102189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800783\Desktop\милый-шарж-мальчика-расцелованный-матерью-и-отцом-1021896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D24" w:rsidRPr="00412207" w:rsidRDefault="001E0D24" w:rsidP="0041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0D24" w:rsidRPr="00412207" w:rsidSect="00F13E21">
      <w:pgSz w:w="11906" w:h="16838"/>
      <w:pgMar w:top="851" w:right="851" w:bottom="851" w:left="1134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1.25pt;height:11.25pt" o:bullet="t">
        <v:imagedata r:id="rId1" o:title="msoAAF8"/>
      </v:shape>
    </w:pict>
  </w:numPicBullet>
  <w:abstractNum w:abstractNumId="0">
    <w:nsid w:val="2E832381"/>
    <w:multiLevelType w:val="hybridMultilevel"/>
    <w:tmpl w:val="B70CC5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16B"/>
    <w:rsid w:val="00147E41"/>
    <w:rsid w:val="001E0D24"/>
    <w:rsid w:val="00412207"/>
    <w:rsid w:val="006722D8"/>
    <w:rsid w:val="007A24FD"/>
    <w:rsid w:val="008062C2"/>
    <w:rsid w:val="00BE516B"/>
    <w:rsid w:val="00BF3B23"/>
    <w:rsid w:val="00C46851"/>
    <w:rsid w:val="00EF497E"/>
    <w:rsid w:val="00F1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E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E516B"/>
  </w:style>
  <w:style w:type="character" w:customStyle="1" w:styleId="c5">
    <w:name w:val="c5"/>
    <w:basedOn w:val="a0"/>
    <w:rsid w:val="00BE516B"/>
  </w:style>
  <w:style w:type="character" w:customStyle="1" w:styleId="c9">
    <w:name w:val="c9"/>
    <w:basedOn w:val="a0"/>
    <w:rsid w:val="00BE516B"/>
  </w:style>
  <w:style w:type="paragraph" w:customStyle="1" w:styleId="c7">
    <w:name w:val="c7"/>
    <w:basedOn w:val="a"/>
    <w:rsid w:val="00BE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516B"/>
  </w:style>
  <w:style w:type="paragraph" w:customStyle="1" w:styleId="c12">
    <w:name w:val="c12"/>
    <w:basedOn w:val="a"/>
    <w:rsid w:val="00BE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E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516B"/>
  </w:style>
  <w:style w:type="character" w:customStyle="1" w:styleId="c3">
    <w:name w:val="c3"/>
    <w:basedOn w:val="a0"/>
    <w:rsid w:val="00BE516B"/>
  </w:style>
  <w:style w:type="paragraph" w:styleId="a3">
    <w:name w:val="Normal (Web)"/>
    <w:basedOn w:val="a"/>
    <w:uiPriority w:val="99"/>
    <w:semiHidden/>
    <w:unhideWhenUsed/>
    <w:rsid w:val="00BE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800783</dc:creator>
  <cp:keywords/>
  <dc:description/>
  <cp:lastModifiedBy>800783</cp:lastModifiedBy>
  <cp:revision>3</cp:revision>
  <dcterms:created xsi:type="dcterms:W3CDTF">2021-03-27T11:43:00Z</dcterms:created>
  <dcterms:modified xsi:type="dcterms:W3CDTF">2021-03-27T14:37:00Z</dcterms:modified>
</cp:coreProperties>
</file>