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38" w:rsidRPr="00CA5AC6" w:rsidRDefault="00203E38" w:rsidP="00203E3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CA5AC6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bdr w:val="none" w:sz="0" w:space="0" w:color="auto" w:frame="1"/>
          <w:lang w:eastAsia="ru-RU"/>
        </w:rPr>
        <w:t>Консультация по экологическому воспитанию</w:t>
      </w:r>
    </w:p>
    <w:p w:rsidR="00203E38" w:rsidRPr="00B62454" w:rsidRDefault="00203E38" w:rsidP="00203E3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bdr w:val="none" w:sz="0" w:space="0" w:color="auto" w:frame="1"/>
          <w:lang w:eastAsia="ru-RU"/>
        </w:rPr>
      </w:pPr>
      <w:r w:rsidRPr="00CA5AC6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bdr w:val="none" w:sz="0" w:space="0" w:color="auto" w:frame="1"/>
          <w:lang w:eastAsia="ru-RU"/>
        </w:rPr>
        <w:t>на тему: «Воспитание любви к природе»</w:t>
      </w:r>
    </w:p>
    <w:p w:rsidR="00203E38" w:rsidRPr="00CA5AC6" w:rsidRDefault="00203E38" w:rsidP="00203E3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93980</wp:posOffset>
            </wp:positionV>
            <wp:extent cx="1343025" cy="1466850"/>
            <wp:effectExtent l="19050" t="0" r="9525" b="0"/>
            <wp:wrapSquare wrapText="bothSides"/>
            <wp:docPr id="2" name="Рисунок 1" descr="http://v.900igr.net:10/datai/stikhi/CHto-takoe-khorosho.files/0011-013-Esli-ty-porval-podrjad-knizhitsu-i-mjachik-Pro-takogo-govorjat-Plokhovat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stikhi/CHto-takoe-khorosho.files/0011-013-Esli-ty-porval-podrjad-knizhitsu-i-mjachik-Pro-takogo-govorjat-Plokhovaty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E38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h.gjdgxs"/>
      <w:bookmarkEnd w:id="0"/>
      <w:r w:rsidRPr="00CA5AC6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203E38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203E38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AC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Основы характера, жизненная позиция ребёнка закладываются в семье. И чтобы объяснять детям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tt-RU" w:eastAsia="ru-RU"/>
        </w:rPr>
        <w:t>,</w:t>
      </w:r>
      <w:r w:rsidRPr="00B71471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как беречь природу, чтобы привить им какие-то природоведческие навыки, </w:t>
      </w:r>
      <w:r w:rsidRPr="00CA5AC6">
        <w:rPr>
          <w:rFonts w:ascii="Times New Roman" w:eastAsia="Times New Roman" w:hAnsi="Times New Roman" w:cs="Times New Roman"/>
          <w:b/>
          <w:color w:val="C00000"/>
          <w:sz w:val="32"/>
          <w:szCs w:val="28"/>
          <w:bdr w:val="none" w:sz="0" w:space="0" w:color="auto" w:frame="1"/>
          <w:lang w:eastAsia="ru-RU"/>
        </w:rPr>
        <w:t>очень важен личный пример родителей!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Их бережное, любовное, заботливое отношение к природе.</w:t>
      </w:r>
    </w:p>
    <w:p w:rsidR="00203E38" w:rsidRPr="00CA5AC6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1286510</wp:posOffset>
            </wp:positionV>
            <wp:extent cx="1381125" cy="1428750"/>
            <wp:effectExtent l="19050" t="0" r="9525" b="0"/>
            <wp:wrapSquare wrapText="bothSides"/>
            <wp:docPr id="10" name="Рисунок 10" descr="http://samsud.ru/upload/comments/073c73900e4a08ea89ca044ef2b6cb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sud.ru/upload/comments/073c73900e4a08ea89ca044ef2b6cb8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38735</wp:posOffset>
            </wp:positionV>
            <wp:extent cx="1371600" cy="1371600"/>
            <wp:effectExtent l="19050" t="0" r="0" b="0"/>
            <wp:wrapSquare wrapText="bothSides"/>
            <wp:docPr id="4" name="Рисунок 4" descr="http://www.e1.ru/articles/images/003/732/3732/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1.ru/articles/images/003/732/3732/baboc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tt-RU" w:eastAsia="ru-RU"/>
        </w:rPr>
        <w:t>  </w:t>
      </w:r>
      <w:r w:rsidRPr="00B71471">
        <w:rPr>
          <w:rFonts w:ascii="Times New Roman" w:eastAsia="Times New Roman" w:hAnsi="Times New Roman" w:cs="Times New Roman"/>
          <w:sz w:val="32"/>
          <w:lang w:val="tt-RU" w:eastAsia="ru-RU"/>
        </w:rPr>
        <w:t> 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В воспитании у ребёнка бережного отношения к природе </w:t>
      </w:r>
      <w:proofErr w:type="gramStart"/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нет и </w:t>
      </w: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не 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может</w:t>
      </w:r>
      <w:proofErr w:type="gramEnd"/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  <w:r w:rsidRPr="00B71471">
        <w:t xml:space="preserve"> </w:t>
      </w:r>
    </w:p>
    <w:p w:rsidR="00203E38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Любовь детей к природе начинается с осмысления её ценностей. </w:t>
      </w:r>
      <w:proofErr w:type="gramStart"/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Поэтому</w:t>
      </w:r>
      <w:proofErr w:type="gramEnd"/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прежде всего нужно</w:t>
      </w:r>
      <w:r w:rsidRPr="00CA5AC6">
        <w:rPr>
          <w:rFonts w:ascii="Times New Roman" w:eastAsia="Times New Roman" w:hAnsi="Times New Roman" w:cs="Times New Roman"/>
          <w:color w:val="444444"/>
          <w:sz w:val="32"/>
          <w:szCs w:val="28"/>
          <w:bdr w:val="none" w:sz="0" w:space="0" w:color="auto" w:frame="1"/>
          <w:lang w:eastAsia="ru-RU"/>
        </w:rPr>
        <w:t xml:space="preserve"> </w:t>
      </w:r>
      <w:r w:rsidRPr="00CA5AC6">
        <w:rPr>
          <w:rFonts w:ascii="Times New Roman" w:eastAsia="Times New Roman" w:hAnsi="Times New Roman" w:cs="Times New Roman"/>
          <w:b/>
          <w:color w:val="C00000"/>
          <w:sz w:val="32"/>
          <w:szCs w:val="28"/>
          <w:bdr w:val="none" w:sz="0" w:space="0" w:color="auto" w:frame="1"/>
          <w:lang w:eastAsia="ru-RU"/>
        </w:rPr>
        <w:t>показать познавательную и эстетическую ценность природы.</w:t>
      </w:r>
      <w:r w:rsidRPr="00CA5AC6">
        <w:rPr>
          <w:rFonts w:ascii="Times New Roman" w:eastAsia="Times New Roman" w:hAnsi="Times New Roman" w:cs="Times New Roman"/>
          <w:color w:val="444444"/>
          <w:sz w:val="32"/>
          <w:szCs w:val="28"/>
          <w:bdr w:val="none" w:sz="0" w:space="0" w:color="auto" w:frame="1"/>
          <w:lang w:eastAsia="ru-RU"/>
        </w:rPr>
        <w:t xml:space="preserve"> 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Благодаря этому со временем и разовьётся бережное, ответственное отношение к окружающей природной среде.</w:t>
      </w:r>
    </w:p>
    <w:p w:rsidR="00203E38" w:rsidRDefault="00203E38" w:rsidP="00203E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1483360</wp:posOffset>
            </wp:positionV>
            <wp:extent cx="2933700" cy="1714500"/>
            <wp:effectExtent l="19050" t="0" r="0" b="0"/>
            <wp:wrapSquare wrapText="bothSides"/>
            <wp:docPr id="6" name="Рисунок 13" descr="http://econet.ru/media/413/covers/5440/original.jpg?143335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onet.ru/media/413/covers/5440/original.jpg?14333519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AC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</w:t>
      </w:r>
      <w:r w:rsidRPr="00CA5AC6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</w:t>
      </w:r>
    </w:p>
    <w:p w:rsidR="007F336D" w:rsidRPr="00203E38" w:rsidRDefault="00203E38" w:rsidP="00203E38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28"/>
          <w:bdr w:val="none" w:sz="0" w:space="0" w:color="auto" w:frame="1"/>
          <w:lang w:eastAsia="ru-RU"/>
        </w:rPr>
      </w:pPr>
      <w:r w:rsidRPr="00CA5AC6">
        <w:rPr>
          <w:rFonts w:ascii="Times New Roman" w:eastAsia="Times New Roman" w:hAnsi="Times New Roman" w:cs="Times New Roman"/>
          <w:b/>
          <w:color w:val="C00000"/>
          <w:sz w:val="36"/>
          <w:szCs w:val="28"/>
          <w:bdr w:val="none" w:sz="0" w:space="0" w:color="auto" w:frame="1"/>
          <w:lang w:eastAsia="ru-RU"/>
        </w:rPr>
        <w:t>Ответственность — важное человеческое качество. И именно его мы будем развивать, доверяя крохе жизнь зеленых питомцев.</w:t>
      </w:r>
    </w:p>
    <w:sectPr w:rsidR="007F336D" w:rsidRPr="00203E38" w:rsidSect="00203E38">
      <w:pgSz w:w="11906" w:h="16838"/>
      <w:pgMar w:top="567" w:right="567" w:bottom="567" w:left="567" w:header="709" w:footer="709" w:gutter="0"/>
      <w:pgBorders w:offsetFrom="page">
        <w:top w:val="dashDotStroked" w:sz="24" w:space="24" w:color="009900"/>
        <w:left w:val="dashDotStroked" w:sz="24" w:space="24" w:color="009900"/>
        <w:bottom w:val="dashDotStroked" w:sz="24" w:space="24" w:color="009900"/>
        <w:right w:val="dashDotStroked" w:sz="24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203E38"/>
    <w:rsid w:val="00203E38"/>
    <w:rsid w:val="005519A9"/>
    <w:rsid w:val="007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5DFD-AF18-48A6-9C85-47D2637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>Hewlett-Packard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2016-05-10T15:38:00Z</dcterms:created>
  <dcterms:modified xsi:type="dcterms:W3CDTF">2016-05-10T15:40:00Z</dcterms:modified>
</cp:coreProperties>
</file>