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69" w:rsidRDefault="0002230E" w:rsidP="0002230E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C276E4" w:rsidRPr="0002230E" w:rsidRDefault="0002230E" w:rsidP="00780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Картотека дидактических </w:t>
      </w:r>
      <w:r w:rsidR="00412433" w:rsidRPr="007804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80469">
        <w:rPr>
          <w:rFonts w:ascii="Times New Roman" w:hAnsi="Times New Roman" w:cs="Times New Roman"/>
          <w:b/>
          <w:color w:val="FF0000"/>
          <w:sz w:val="28"/>
          <w:szCs w:val="28"/>
        </w:rPr>
        <w:t>игр по ре</w:t>
      </w:r>
      <w:r w:rsidR="00780469">
        <w:rPr>
          <w:rFonts w:ascii="Times New Roman" w:hAnsi="Times New Roman" w:cs="Times New Roman"/>
          <w:b/>
          <w:color w:val="FF0000"/>
          <w:sz w:val="28"/>
          <w:szCs w:val="28"/>
        </w:rPr>
        <w:t>чевому развитию в летний период</w:t>
      </w:r>
      <w:bookmarkStart w:id="0" w:name="_GoBack"/>
      <w:bookmarkEnd w:id="0"/>
      <w:r w:rsidRPr="0078046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1A96">
        <w:rPr>
          <w:rFonts w:ascii="Times New Roman" w:hAnsi="Times New Roman" w:cs="Times New Roman"/>
          <w:color w:val="FF0000"/>
          <w:sz w:val="28"/>
          <w:szCs w:val="28"/>
        </w:rPr>
        <w:t>.«</w:t>
      </w:r>
      <w:r w:rsidRPr="000C1A96">
        <w:rPr>
          <w:rFonts w:ascii="Times New Roman" w:hAnsi="Times New Roman" w:cs="Times New Roman"/>
          <w:b/>
          <w:color w:val="FF0000"/>
          <w:sz w:val="28"/>
          <w:szCs w:val="28"/>
        </w:rPr>
        <w:t>Кто как разговаривает?»</w:t>
      </w:r>
    </w:p>
    <w:p w:rsid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6">
        <w:rPr>
          <w:rFonts w:ascii="Times New Roman" w:hAnsi="Times New Roman" w:cs="Times New Roman"/>
          <w:b/>
          <w:sz w:val="28"/>
          <w:szCs w:val="28"/>
        </w:rPr>
        <w:t>Цель</w:t>
      </w:r>
      <w:r w:rsidRPr="0002230E">
        <w:rPr>
          <w:rFonts w:ascii="Times New Roman" w:hAnsi="Times New Roman" w:cs="Times New Roman"/>
          <w:sz w:val="28"/>
          <w:szCs w:val="28"/>
        </w:rPr>
        <w:t>: расширение словарного зап</w:t>
      </w:r>
      <w:r>
        <w:rPr>
          <w:rFonts w:ascii="Times New Roman" w:hAnsi="Times New Roman" w:cs="Times New Roman"/>
          <w:sz w:val="28"/>
          <w:szCs w:val="28"/>
        </w:rPr>
        <w:t>аса, развитие быстроты реакции.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6">
        <w:rPr>
          <w:rFonts w:ascii="Times New Roman" w:hAnsi="Times New Roman" w:cs="Times New Roman"/>
          <w:b/>
          <w:sz w:val="28"/>
          <w:szCs w:val="28"/>
        </w:rPr>
        <w:t>Ход</w:t>
      </w:r>
      <w:r w:rsidRPr="0002230E">
        <w:rPr>
          <w:rFonts w:ascii="Times New Roman" w:hAnsi="Times New Roman" w:cs="Times New Roman"/>
          <w:sz w:val="28"/>
          <w:szCs w:val="28"/>
        </w:rPr>
        <w:t>: педагог поочерёдно бросает мяч детям, называя животных. Дети, возвращая мяч, должны ответить, как то или иное животное подаёт голос: Корова мычит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30E">
        <w:rPr>
          <w:rFonts w:ascii="Times New Roman" w:hAnsi="Times New Roman" w:cs="Times New Roman"/>
          <w:sz w:val="28"/>
          <w:szCs w:val="28"/>
        </w:rPr>
        <w:t xml:space="preserve"> Тигр рычит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Змея шипит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30E">
        <w:rPr>
          <w:rFonts w:ascii="Times New Roman" w:hAnsi="Times New Roman" w:cs="Times New Roman"/>
          <w:sz w:val="28"/>
          <w:szCs w:val="28"/>
        </w:rPr>
        <w:t xml:space="preserve"> Комар пищит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30E">
        <w:rPr>
          <w:rFonts w:ascii="Times New Roman" w:hAnsi="Times New Roman" w:cs="Times New Roman"/>
          <w:sz w:val="28"/>
          <w:szCs w:val="28"/>
        </w:rPr>
        <w:t xml:space="preserve"> Собака лает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30E">
        <w:rPr>
          <w:rFonts w:ascii="Times New Roman" w:hAnsi="Times New Roman" w:cs="Times New Roman"/>
          <w:sz w:val="28"/>
          <w:szCs w:val="28"/>
        </w:rPr>
        <w:t xml:space="preserve"> Волк воет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30E">
        <w:rPr>
          <w:rFonts w:ascii="Times New Roman" w:hAnsi="Times New Roman" w:cs="Times New Roman"/>
          <w:sz w:val="28"/>
          <w:szCs w:val="28"/>
        </w:rPr>
        <w:t xml:space="preserve"> Утка крякает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30E">
        <w:rPr>
          <w:rFonts w:ascii="Times New Roman" w:hAnsi="Times New Roman" w:cs="Times New Roman"/>
          <w:sz w:val="28"/>
          <w:szCs w:val="28"/>
        </w:rPr>
        <w:t xml:space="preserve"> Свинья хрюкает Вариант 2. Логопед бросает мяч и спрашивает: «Кто рычит?», «А кто мычит?», «Кто лает?», «Кто кукует?» и т.д.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1A96">
        <w:rPr>
          <w:rFonts w:ascii="Times New Roman" w:hAnsi="Times New Roman" w:cs="Times New Roman"/>
          <w:b/>
          <w:color w:val="FF0000"/>
          <w:sz w:val="28"/>
          <w:szCs w:val="28"/>
        </w:rPr>
        <w:t>.«Кто, где живёт?»</w:t>
      </w:r>
    </w:p>
    <w:p w:rsidR="0002230E" w:rsidRPr="0002230E" w:rsidRDefault="0002230E" w:rsidP="000C1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A96">
        <w:rPr>
          <w:rFonts w:ascii="Times New Roman" w:hAnsi="Times New Roman" w:cs="Times New Roman"/>
          <w:b/>
          <w:sz w:val="28"/>
          <w:szCs w:val="28"/>
        </w:rPr>
        <w:t>Цель</w:t>
      </w:r>
      <w:r w:rsidRPr="0002230E">
        <w:rPr>
          <w:rFonts w:ascii="Times New Roman" w:hAnsi="Times New Roman" w:cs="Times New Roman"/>
          <w:sz w:val="28"/>
          <w:szCs w:val="28"/>
        </w:rPr>
        <w:t>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02230E" w:rsidRPr="0002230E" w:rsidRDefault="0002230E" w:rsidP="000C1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A96">
        <w:rPr>
          <w:rFonts w:ascii="Times New Roman" w:hAnsi="Times New Roman" w:cs="Times New Roman"/>
          <w:b/>
          <w:sz w:val="28"/>
          <w:szCs w:val="28"/>
        </w:rPr>
        <w:t>Ход</w:t>
      </w:r>
      <w:r w:rsidRPr="0002230E">
        <w:rPr>
          <w:rFonts w:ascii="Times New Roman" w:hAnsi="Times New Roman" w:cs="Times New Roman"/>
          <w:sz w:val="28"/>
          <w:szCs w:val="28"/>
        </w:rPr>
        <w:t>: Бросая мяч поочерёдно каждому ребёнку, педагог задаёт вопрос, а ребёнок, возвращая мяч, отвечает. Вариант 1. педагог: – Дети: Кто живёт в дупле?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Белка. Кто живёт в скворечнике?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Скворцы. Кто живёт в гнезде?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Птицы. Кто живёт в будке?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="000C1A96" w:rsidRPr="0002230E">
        <w:rPr>
          <w:rFonts w:ascii="Times New Roman" w:hAnsi="Times New Roman" w:cs="Times New Roman"/>
          <w:sz w:val="28"/>
          <w:szCs w:val="28"/>
        </w:rPr>
        <w:t>- С</w:t>
      </w:r>
      <w:r w:rsidRPr="0002230E">
        <w:rPr>
          <w:rFonts w:ascii="Times New Roman" w:hAnsi="Times New Roman" w:cs="Times New Roman"/>
          <w:sz w:val="28"/>
          <w:szCs w:val="28"/>
        </w:rPr>
        <w:t>обака. Кто живёт в улье?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Пчёлы Кто живёт в норе?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Лиса. Кто живёт в логове?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="000C1A96" w:rsidRPr="0002230E">
        <w:rPr>
          <w:rFonts w:ascii="Times New Roman" w:hAnsi="Times New Roman" w:cs="Times New Roman"/>
          <w:sz w:val="28"/>
          <w:szCs w:val="28"/>
        </w:rPr>
        <w:t>- В</w:t>
      </w:r>
      <w:r w:rsidRPr="0002230E">
        <w:rPr>
          <w:rFonts w:ascii="Times New Roman" w:hAnsi="Times New Roman" w:cs="Times New Roman"/>
          <w:sz w:val="28"/>
          <w:szCs w:val="28"/>
        </w:rPr>
        <w:t>олк. Кто живёт в берлоге?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Медведь. Вариант 2. педагог: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Дети: Где живёт медведь?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В берлоге. Где живёт волк?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В логове. Вариант 3. Работа над правильной конструкцией предложения. Детям предлагается дать полный ответ: «Медведь живёт в берлоге».</w:t>
      </w:r>
    </w:p>
    <w:p w:rsidR="0002230E" w:rsidRPr="000C1A96" w:rsidRDefault="000C1A96" w:rsidP="00022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A96">
        <w:rPr>
          <w:rFonts w:ascii="Times New Roman" w:hAnsi="Times New Roman" w:cs="Times New Roman"/>
          <w:b/>
          <w:sz w:val="28"/>
          <w:szCs w:val="28"/>
        </w:rPr>
        <w:t>3</w:t>
      </w:r>
      <w:r w:rsidRPr="000C1A9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02230E" w:rsidRPr="000C1A96">
        <w:rPr>
          <w:rFonts w:ascii="Times New Roman" w:hAnsi="Times New Roman" w:cs="Times New Roman"/>
          <w:b/>
          <w:color w:val="FF0000"/>
          <w:sz w:val="28"/>
          <w:szCs w:val="28"/>
        </w:rPr>
        <w:t>«Подскажи словечко»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02230E">
        <w:rPr>
          <w:rFonts w:ascii="Times New Roman" w:hAnsi="Times New Roman" w:cs="Times New Roman"/>
          <w:sz w:val="28"/>
          <w:szCs w:val="28"/>
        </w:rPr>
        <w:t xml:space="preserve"> </w:t>
      </w:r>
      <w:r w:rsidRPr="000C1A96">
        <w:rPr>
          <w:rFonts w:ascii="Times New Roman" w:hAnsi="Times New Roman" w:cs="Times New Roman"/>
          <w:b/>
          <w:sz w:val="28"/>
          <w:szCs w:val="28"/>
        </w:rPr>
        <w:t>Цель</w:t>
      </w:r>
      <w:r w:rsidRPr="0002230E">
        <w:rPr>
          <w:rFonts w:ascii="Times New Roman" w:hAnsi="Times New Roman" w:cs="Times New Roman"/>
          <w:sz w:val="28"/>
          <w:szCs w:val="28"/>
        </w:rPr>
        <w:t>: развитие мышления, быстроты реакции.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6">
        <w:rPr>
          <w:rFonts w:ascii="Times New Roman" w:hAnsi="Times New Roman" w:cs="Times New Roman"/>
          <w:b/>
          <w:sz w:val="28"/>
          <w:szCs w:val="28"/>
        </w:rPr>
        <w:t xml:space="preserve"> Ход</w:t>
      </w:r>
      <w:r w:rsidRPr="0002230E">
        <w:rPr>
          <w:rFonts w:ascii="Times New Roman" w:hAnsi="Times New Roman" w:cs="Times New Roman"/>
          <w:sz w:val="28"/>
          <w:szCs w:val="28"/>
        </w:rPr>
        <w:t>: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02230E" w:rsidRPr="000C1A96" w:rsidRDefault="006C5023" w:rsidP="00022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C1A96" w:rsidRPr="000C1A9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02230E" w:rsidRPr="000C1A96">
        <w:rPr>
          <w:rFonts w:ascii="Times New Roman" w:hAnsi="Times New Roman" w:cs="Times New Roman"/>
          <w:b/>
          <w:color w:val="FF0000"/>
          <w:sz w:val="28"/>
          <w:szCs w:val="28"/>
        </w:rPr>
        <w:t>«Кто как передвигается?»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6">
        <w:rPr>
          <w:rFonts w:ascii="Times New Roman" w:hAnsi="Times New Roman" w:cs="Times New Roman"/>
          <w:b/>
          <w:sz w:val="28"/>
          <w:szCs w:val="28"/>
        </w:rPr>
        <w:t>Цель</w:t>
      </w:r>
      <w:r w:rsidRPr="0002230E">
        <w:rPr>
          <w:rFonts w:ascii="Times New Roman" w:hAnsi="Times New Roman" w:cs="Times New Roman"/>
          <w:sz w:val="28"/>
          <w:szCs w:val="28"/>
        </w:rPr>
        <w:t>: обогащение глагольного словаря детей, развитие мышления, внимания, воображения, ловкости.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6">
        <w:rPr>
          <w:rFonts w:ascii="Times New Roman" w:hAnsi="Times New Roman" w:cs="Times New Roman"/>
          <w:b/>
          <w:sz w:val="28"/>
          <w:szCs w:val="28"/>
        </w:rPr>
        <w:t>Ход</w:t>
      </w:r>
      <w:r w:rsidRPr="0002230E">
        <w:rPr>
          <w:rFonts w:ascii="Times New Roman" w:hAnsi="Times New Roman" w:cs="Times New Roman"/>
          <w:sz w:val="28"/>
          <w:szCs w:val="28"/>
        </w:rPr>
        <w:t xml:space="preserve">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</w:t>
      </w:r>
      <w:r w:rsidR="000C1A96" w:rsidRPr="0002230E">
        <w:rPr>
          <w:rFonts w:ascii="Times New Roman" w:hAnsi="Times New Roman" w:cs="Times New Roman"/>
          <w:sz w:val="28"/>
          <w:szCs w:val="28"/>
        </w:rPr>
        <w:t>П</w:t>
      </w:r>
      <w:r w:rsidRPr="0002230E">
        <w:rPr>
          <w:rFonts w:ascii="Times New Roman" w:hAnsi="Times New Roman" w:cs="Times New Roman"/>
          <w:sz w:val="28"/>
          <w:szCs w:val="28"/>
        </w:rPr>
        <w:t>едагог: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Дети: Собака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стоит, сидит, лежит, идёт, спит, лает, служит (кошка, мышка…)</w:t>
      </w:r>
    </w:p>
    <w:p w:rsidR="000C1A96" w:rsidRDefault="006C5023" w:rsidP="00022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C1A96" w:rsidRPr="000C1A9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02230E" w:rsidRPr="000C1A96">
        <w:rPr>
          <w:rFonts w:ascii="Times New Roman" w:hAnsi="Times New Roman" w:cs="Times New Roman"/>
          <w:b/>
          <w:color w:val="FF0000"/>
          <w:sz w:val="28"/>
          <w:szCs w:val="28"/>
        </w:rPr>
        <w:t>«Горячий – холодный»</w:t>
      </w:r>
      <w:r w:rsidR="000C1A96" w:rsidRPr="000C1A9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2230E" w:rsidRPr="000C1A96" w:rsidRDefault="0002230E" w:rsidP="00022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A96">
        <w:rPr>
          <w:rFonts w:ascii="Times New Roman" w:hAnsi="Times New Roman" w:cs="Times New Roman"/>
          <w:b/>
          <w:sz w:val="28"/>
          <w:szCs w:val="28"/>
        </w:rPr>
        <w:t>Цель</w:t>
      </w:r>
      <w:r w:rsidRPr="0002230E">
        <w:rPr>
          <w:rFonts w:ascii="Times New Roman" w:hAnsi="Times New Roman" w:cs="Times New Roman"/>
          <w:sz w:val="28"/>
          <w:szCs w:val="28"/>
        </w:rPr>
        <w:t>: закрепление в представлении и словаре ребёнка противоположных признаков предметов или слов-антонимов.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6">
        <w:rPr>
          <w:rFonts w:ascii="Times New Roman" w:hAnsi="Times New Roman" w:cs="Times New Roman"/>
          <w:b/>
          <w:sz w:val="28"/>
          <w:szCs w:val="28"/>
        </w:rPr>
        <w:t>Ход</w:t>
      </w:r>
      <w:r w:rsidRPr="0002230E">
        <w:rPr>
          <w:rFonts w:ascii="Times New Roman" w:hAnsi="Times New Roman" w:cs="Times New Roman"/>
          <w:sz w:val="28"/>
          <w:szCs w:val="28"/>
        </w:rPr>
        <w:t>: педагог, бросая мяч ребёнку, произносит одно прилагательное, а ребёнок, возвращая мяч</w:t>
      </w:r>
      <w:r w:rsidR="000C1A96" w:rsidRPr="0002230E">
        <w:rPr>
          <w:rFonts w:ascii="Times New Roman" w:hAnsi="Times New Roman" w:cs="Times New Roman"/>
          <w:sz w:val="28"/>
          <w:szCs w:val="28"/>
        </w:rPr>
        <w:t>,</w:t>
      </w:r>
      <w:r w:rsidRPr="0002230E">
        <w:rPr>
          <w:rFonts w:ascii="Times New Roman" w:hAnsi="Times New Roman" w:cs="Times New Roman"/>
          <w:sz w:val="28"/>
          <w:szCs w:val="28"/>
        </w:rPr>
        <w:t xml:space="preserve"> называет другое – с противоположным значением. </w:t>
      </w:r>
      <w:r w:rsidR="000C1A96" w:rsidRPr="0002230E">
        <w:rPr>
          <w:rFonts w:ascii="Times New Roman" w:hAnsi="Times New Roman" w:cs="Times New Roman"/>
          <w:sz w:val="28"/>
          <w:szCs w:val="28"/>
        </w:rPr>
        <w:t>П</w:t>
      </w:r>
      <w:r w:rsidRPr="0002230E">
        <w:rPr>
          <w:rFonts w:ascii="Times New Roman" w:hAnsi="Times New Roman" w:cs="Times New Roman"/>
          <w:sz w:val="28"/>
          <w:szCs w:val="28"/>
        </w:rPr>
        <w:t>едагог: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Дети: Горячий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холодный</w:t>
      </w:r>
      <w:r w:rsidR="000C1A96">
        <w:rPr>
          <w:rFonts w:ascii="Times New Roman" w:hAnsi="Times New Roman" w:cs="Times New Roman"/>
          <w:sz w:val="28"/>
          <w:szCs w:val="28"/>
        </w:rPr>
        <w:t>.</w:t>
      </w:r>
      <w:r w:rsidRPr="0002230E">
        <w:rPr>
          <w:rFonts w:ascii="Times New Roman" w:hAnsi="Times New Roman" w:cs="Times New Roman"/>
          <w:sz w:val="28"/>
          <w:szCs w:val="28"/>
        </w:rPr>
        <w:t xml:space="preserve"> Хороший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плохой</w:t>
      </w:r>
      <w:r w:rsidR="000C1A96">
        <w:rPr>
          <w:rFonts w:ascii="Times New Roman" w:hAnsi="Times New Roman" w:cs="Times New Roman"/>
          <w:sz w:val="28"/>
          <w:szCs w:val="28"/>
        </w:rPr>
        <w:t>.</w:t>
      </w:r>
      <w:r w:rsidRPr="0002230E">
        <w:rPr>
          <w:rFonts w:ascii="Times New Roman" w:hAnsi="Times New Roman" w:cs="Times New Roman"/>
          <w:sz w:val="28"/>
          <w:szCs w:val="28"/>
        </w:rPr>
        <w:t xml:space="preserve"> Умный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глупый</w:t>
      </w:r>
      <w:r w:rsidR="000C1A96">
        <w:rPr>
          <w:rFonts w:ascii="Times New Roman" w:hAnsi="Times New Roman" w:cs="Times New Roman"/>
          <w:sz w:val="28"/>
          <w:szCs w:val="28"/>
        </w:rPr>
        <w:t>.</w:t>
      </w:r>
      <w:r w:rsidRPr="0002230E">
        <w:rPr>
          <w:rFonts w:ascii="Times New Roman" w:hAnsi="Times New Roman" w:cs="Times New Roman"/>
          <w:sz w:val="28"/>
          <w:szCs w:val="28"/>
        </w:rPr>
        <w:t xml:space="preserve"> Весёлый</w:t>
      </w:r>
      <w:r w:rsidR="000C1A96">
        <w:rPr>
          <w:rFonts w:ascii="Times New Roman" w:hAnsi="Times New Roman" w:cs="Times New Roman"/>
          <w:sz w:val="28"/>
          <w:szCs w:val="28"/>
        </w:rPr>
        <w:t xml:space="preserve"> – </w:t>
      </w:r>
      <w:r w:rsidRPr="0002230E">
        <w:rPr>
          <w:rFonts w:ascii="Times New Roman" w:hAnsi="Times New Roman" w:cs="Times New Roman"/>
          <w:sz w:val="28"/>
          <w:szCs w:val="28"/>
        </w:rPr>
        <w:t>грустный</w:t>
      </w:r>
      <w:r w:rsidR="000C1A96">
        <w:rPr>
          <w:rFonts w:ascii="Times New Roman" w:hAnsi="Times New Roman" w:cs="Times New Roman"/>
          <w:sz w:val="28"/>
          <w:szCs w:val="28"/>
        </w:rPr>
        <w:t>.</w:t>
      </w:r>
      <w:r w:rsidRPr="0002230E">
        <w:rPr>
          <w:rFonts w:ascii="Times New Roman" w:hAnsi="Times New Roman" w:cs="Times New Roman"/>
          <w:sz w:val="28"/>
          <w:szCs w:val="28"/>
        </w:rPr>
        <w:t xml:space="preserve"> Острый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тупой</w:t>
      </w:r>
      <w:r w:rsidR="000C1A96">
        <w:rPr>
          <w:rFonts w:ascii="Times New Roman" w:hAnsi="Times New Roman" w:cs="Times New Roman"/>
          <w:sz w:val="28"/>
          <w:szCs w:val="28"/>
        </w:rPr>
        <w:t>.</w:t>
      </w:r>
    </w:p>
    <w:p w:rsidR="0002230E" w:rsidRPr="00780469" w:rsidRDefault="006C5023" w:rsidP="00022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023">
        <w:rPr>
          <w:rFonts w:ascii="Times New Roman" w:hAnsi="Times New Roman" w:cs="Times New Roman"/>
          <w:b/>
          <w:sz w:val="28"/>
          <w:szCs w:val="28"/>
        </w:rPr>
        <w:t>6</w:t>
      </w:r>
      <w:r w:rsidR="000C1A96">
        <w:rPr>
          <w:rFonts w:ascii="Times New Roman" w:hAnsi="Times New Roman" w:cs="Times New Roman"/>
          <w:sz w:val="28"/>
          <w:szCs w:val="28"/>
        </w:rPr>
        <w:t>.</w:t>
      </w:r>
      <w:r w:rsidR="0002230E" w:rsidRPr="0002230E">
        <w:rPr>
          <w:rFonts w:ascii="Times New Roman" w:hAnsi="Times New Roman" w:cs="Times New Roman"/>
          <w:sz w:val="28"/>
          <w:szCs w:val="28"/>
        </w:rPr>
        <w:t>«</w:t>
      </w:r>
      <w:r w:rsidR="0002230E" w:rsidRPr="00780469">
        <w:rPr>
          <w:rFonts w:ascii="Times New Roman" w:hAnsi="Times New Roman" w:cs="Times New Roman"/>
          <w:b/>
          <w:color w:val="FF0000"/>
          <w:sz w:val="28"/>
          <w:szCs w:val="28"/>
        </w:rPr>
        <w:t>Что происходит в природе?»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02230E">
        <w:rPr>
          <w:rFonts w:ascii="Times New Roman" w:hAnsi="Times New Roman" w:cs="Times New Roman"/>
          <w:sz w:val="28"/>
          <w:szCs w:val="28"/>
        </w:rPr>
        <w:t xml:space="preserve"> Цель: закрепление употребления в речи глаголов, согласования слов в предложении.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6">
        <w:rPr>
          <w:rFonts w:ascii="Times New Roman" w:hAnsi="Times New Roman" w:cs="Times New Roman"/>
          <w:b/>
          <w:sz w:val="28"/>
          <w:szCs w:val="28"/>
        </w:rPr>
        <w:t>Ход</w:t>
      </w:r>
      <w:r w:rsidRPr="0002230E">
        <w:rPr>
          <w:rFonts w:ascii="Times New Roman" w:hAnsi="Times New Roman" w:cs="Times New Roman"/>
          <w:sz w:val="28"/>
          <w:szCs w:val="28"/>
        </w:rPr>
        <w:t>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 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 xml:space="preserve">Дети: Солнце – что делает? - Светит, греет. Ручьи – что делают? </w:t>
      </w:r>
      <w:r w:rsidR="000C1A96" w:rsidRPr="0002230E">
        <w:rPr>
          <w:rFonts w:ascii="Times New Roman" w:hAnsi="Times New Roman" w:cs="Times New Roman"/>
          <w:sz w:val="28"/>
          <w:szCs w:val="28"/>
        </w:rPr>
        <w:t>- Б</w:t>
      </w:r>
      <w:r w:rsidRPr="0002230E">
        <w:rPr>
          <w:rFonts w:ascii="Times New Roman" w:hAnsi="Times New Roman" w:cs="Times New Roman"/>
          <w:sz w:val="28"/>
          <w:szCs w:val="28"/>
        </w:rPr>
        <w:t>егут, журчат. Снег – что делает? - Темнеет, тает. Птицы – что делают? - Прилетают, вьют гнёзда, поёт песни. Капель – что делает? -</w:t>
      </w:r>
      <w:r w:rsidR="000C1A96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Звенит, капает. Медведь – что делает-Просыпается, вылезает из берлоги.</w:t>
      </w:r>
    </w:p>
    <w:p w:rsidR="0002230E" w:rsidRPr="00780469" w:rsidRDefault="006C5023" w:rsidP="00022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023">
        <w:rPr>
          <w:rFonts w:ascii="Times New Roman" w:hAnsi="Times New Roman" w:cs="Times New Roman"/>
          <w:b/>
          <w:sz w:val="28"/>
          <w:szCs w:val="28"/>
        </w:rPr>
        <w:t>7</w:t>
      </w:r>
      <w:r w:rsidRPr="0078046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02230E" w:rsidRPr="00780469">
        <w:rPr>
          <w:rFonts w:ascii="Times New Roman" w:hAnsi="Times New Roman" w:cs="Times New Roman"/>
          <w:b/>
          <w:color w:val="FF0000"/>
          <w:sz w:val="28"/>
          <w:szCs w:val="28"/>
        </w:rPr>
        <w:t>«Разложи по полочкам»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6C5023">
        <w:rPr>
          <w:rFonts w:ascii="Times New Roman" w:hAnsi="Times New Roman" w:cs="Times New Roman"/>
          <w:b/>
          <w:sz w:val="28"/>
          <w:szCs w:val="28"/>
        </w:rPr>
        <w:t>Цель</w:t>
      </w:r>
      <w:r w:rsidRPr="0002230E">
        <w:rPr>
          <w:rFonts w:ascii="Times New Roman" w:hAnsi="Times New Roman" w:cs="Times New Roman"/>
          <w:sz w:val="28"/>
          <w:szCs w:val="28"/>
        </w:rPr>
        <w:t>: ориентировка в пространстве.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6C5023">
        <w:rPr>
          <w:rFonts w:ascii="Times New Roman" w:hAnsi="Times New Roman" w:cs="Times New Roman"/>
          <w:b/>
          <w:sz w:val="28"/>
          <w:szCs w:val="28"/>
        </w:rPr>
        <w:t>Ход</w:t>
      </w:r>
      <w:r w:rsidRPr="0002230E">
        <w:rPr>
          <w:rFonts w:ascii="Times New Roman" w:hAnsi="Times New Roman" w:cs="Times New Roman"/>
          <w:sz w:val="28"/>
          <w:szCs w:val="28"/>
        </w:rPr>
        <w:t>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</w:t>
      </w:r>
    </w:p>
    <w:p w:rsidR="0002230E" w:rsidRPr="00780469" w:rsidRDefault="006C5023" w:rsidP="00022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023">
        <w:rPr>
          <w:rFonts w:ascii="Times New Roman" w:hAnsi="Times New Roman" w:cs="Times New Roman"/>
          <w:b/>
          <w:sz w:val="28"/>
          <w:szCs w:val="28"/>
        </w:rPr>
        <w:t>8</w:t>
      </w:r>
      <w:r w:rsidRPr="0078046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02230E" w:rsidRPr="00780469">
        <w:rPr>
          <w:rFonts w:ascii="Times New Roman" w:hAnsi="Times New Roman" w:cs="Times New Roman"/>
          <w:b/>
          <w:color w:val="FF0000"/>
          <w:sz w:val="28"/>
          <w:szCs w:val="28"/>
        </w:rPr>
        <w:t>«Какой овощ?»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6C5023">
        <w:rPr>
          <w:rFonts w:ascii="Times New Roman" w:hAnsi="Times New Roman" w:cs="Times New Roman"/>
          <w:b/>
          <w:sz w:val="28"/>
          <w:szCs w:val="28"/>
        </w:rPr>
        <w:t>Цель</w:t>
      </w:r>
      <w:r w:rsidRPr="0002230E">
        <w:rPr>
          <w:rFonts w:ascii="Times New Roman" w:hAnsi="Times New Roman" w:cs="Times New Roman"/>
          <w:sz w:val="28"/>
          <w:szCs w:val="28"/>
        </w:rPr>
        <w:t>: развитие тактильного, зрительного и обонятельного анализаторов.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6C5023">
        <w:rPr>
          <w:rFonts w:ascii="Times New Roman" w:hAnsi="Times New Roman" w:cs="Times New Roman"/>
          <w:b/>
          <w:sz w:val="28"/>
          <w:szCs w:val="28"/>
        </w:rPr>
        <w:t>Ход</w:t>
      </w:r>
      <w:r w:rsidRPr="0002230E">
        <w:rPr>
          <w:rFonts w:ascii="Times New Roman" w:hAnsi="Times New Roman" w:cs="Times New Roman"/>
          <w:sz w:val="28"/>
          <w:szCs w:val="28"/>
        </w:rPr>
        <w:t>: педагог нарезает овощи, дети их нюхают и пробуют на вкус. Педагог даёт образец: «Помидор сладкий, а чеснок острый»</w:t>
      </w:r>
    </w:p>
    <w:p w:rsidR="0002230E" w:rsidRPr="00780469" w:rsidRDefault="006C5023" w:rsidP="0002230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5023">
        <w:rPr>
          <w:rFonts w:ascii="Times New Roman" w:hAnsi="Times New Roman" w:cs="Times New Roman"/>
          <w:b/>
          <w:sz w:val="28"/>
          <w:szCs w:val="28"/>
        </w:rPr>
        <w:t>9</w:t>
      </w:r>
      <w:r w:rsidRPr="0078046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02230E" w:rsidRPr="00780469">
        <w:rPr>
          <w:rFonts w:ascii="Times New Roman" w:hAnsi="Times New Roman" w:cs="Times New Roman"/>
          <w:b/>
          <w:color w:val="FF0000"/>
          <w:sz w:val="28"/>
          <w:szCs w:val="28"/>
        </w:rPr>
        <w:t>«Чего не стало?»</w:t>
      </w:r>
    </w:p>
    <w:p w:rsidR="006C5023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6C5023">
        <w:rPr>
          <w:rFonts w:ascii="Times New Roman" w:hAnsi="Times New Roman" w:cs="Times New Roman"/>
          <w:sz w:val="28"/>
          <w:szCs w:val="28"/>
        </w:rPr>
        <w:t>Цель</w:t>
      </w:r>
      <w:r w:rsidRPr="0002230E">
        <w:rPr>
          <w:rFonts w:ascii="Times New Roman" w:hAnsi="Times New Roman" w:cs="Times New Roman"/>
          <w:sz w:val="28"/>
          <w:szCs w:val="28"/>
        </w:rPr>
        <w:t>: развит</w:t>
      </w:r>
      <w:r w:rsidR="006C5023">
        <w:rPr>
          <w:rFonts w:ascii="Times New Roman" w:hAnsi="Times New Roman" w:cs="Times New Roman"/>
          <w:sz w:val="28"/>
          <w:szCs w:val="28"/>
        </w:rPr>
        <w:t>ие внимания и наблюдательности.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6C5023">
        <w:rPr>
          <w:rFonts w:ascii="Times New Roman" w:hAnsi="Times New Roman" w:cs="Times New Roman"/>
          <w:b/>
          <w:sz w:val="28"/>
          <w:szCs w:val="28"/>
        </w:rPr>
        <w:t>Ход</w:t>
      </w:r>
      <w:r w:rsidRPr="0002230E">
        <w:rPr>
          <w:rFonts w:ascii="Times New Roman" w:hAnsi="Times New Roman" w:cs="Times New Roman"/>
          <w:sz w:val="28"/>
          <w:szCs w:val="28"/>
        </w:rPr>
        <w:t>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</w:t>
      </w:r>
    </w:p>
    <w:p w:rsidR="0002230E" w:rsidRPr="00780469" w:rsidRDefault="006C5023" w:rsidP="0002230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50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2230E" w:rsidRPr="006C502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02230E" w:rsidRPr="00780469">
        <w:rPr>
          <w:rFonts w:ascii="Times New Roman" w:hAnsi="Times New Roman" w:cs="Times New Roman"/>
          <w:b/>
          <w:color w:val="FF0000"/>
          <w:sz w:val="28"/>
          <w:szCs w:val="28"/>
        </w:rPr>
        <w:t>Лови да бросай – цвета называй»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6C5023">
        <w:rPr>
          <w:rFonts w:ascii="Times New Roman" w:hAnsi="Times New Roman" w:cs="Times New Roman"/>
          <w:b/>
          <w:sz w:val="28"/>
          <w:szCs w:val="28"/>
        </w:rPr>
        <w:t>Цель</w:t>
      </w:r>
      <w:r w:rsidRPr="0002230E">
        <w:rPr>
          <w:rFonts w:ascii="Times New Roman" w:hAnsi="Times New Roman" w:cs="Times New Roman"/>
          <w:sz w:val="28"/>
          <w:szCs w:val="28"/>
        </w:rPr>
        <w:t>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02230E" w:rsidRPr="0002230E" w:rsidRDefault="0002230E" w:rsidP="0002230E">
      <w:pPr>
        <w:jc w:val="both"/>
        <w:rPr>
          <w:rFonts w:ascii="Times New Roman" w:hAnsi="Times New Roman" w:cs="Times New Roman"/>
          <w:sz w:val="28"/>
          <w:szCs w:val="28"/>
        </w:rPr>
      </w:pPr>
      <w:r w:rsidRPr="006C5023">
        <w:rPr>
          <w:rFonts w:ascii="Times New Roman" w:hAnsi="Times New Roman" w:cs="Times New Roman"/>
          <w:b/>
          <w:sz w:val="28"/>
          <w:szCs w:val="28"/>
        </w:rPr>
        <w:t>Ход</w:t>
      </w:r>
      <w:r w:rsidRPr="0002230E">
        <w:rPr>
          <w:rFonts w:ascii="Times New Roman" w:hAnsi="Times New Roman" w:cs="Times New Roman"/>
          <w:sz w:val="28"/>
          <w:szCs w:val="28"/>
        </w:rPr>
        <w:t>: педагог, бросая мяч ребёнку, называет пр</w:t>
      </w:r>
      <w:r w:rsidR="006C5023">
        <w:rPr>
          <w:rFonts w:ascii="Times New Roman" w:hAnsi="Times New Roman" w:cs="Times New Roman"/>
          <w:sz w:val="28"/>
          <w:szCs w:val="28"/>
        </w:rPr>
        <w:t xml:space="preserve">илагательное, обозначающее цвет. </w:t>
      </w:r>
      <w:r w:rsidRPr="0002230E">
        <w:rPr>
          <w:rFonts w:ascii="Times New Roman" w:hAnsi="Times New Roman" w:cs="Times New Roman"/>
          <w:sz w:val="28"/>
          <w:szCs w:val="28"/>
        </w:rPr>
        <w:t xml:space="preserve"> </w:t>
      </w:r>
      <w:r w:rsidR="006C5023" w:rsidRPr="0002230E">
        <w:rPr>
          <w:rFonts w:ascii="Times New Roman" w:hAnsi="Times New Roman" w:cs="Times New Roman"/>
          <w:sz w:val="28"/>
          <w:szCs w:val="28"/>
        </w:rPr>
        <w:t>А</w:t>
      </w:r>
      <w:r w:rsidRPr="0002230E">
        <w:rPr>
          <w:rFonts w:ascii="Times New Roman" w:hAnsi="Times New Roman" w:cs="Times New Roman"/>
          <w:sz w:val="28"/>
          <w:szCs w:val="28"/>
        </w:rPr>
        <w:t xml:space="preserve"> ребёнок, возвращая мяч, называет существительное, подходящее к данному прилагательному. </w:t>
      </w:r>
      <w:r w:rsidR="006C5023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Красный -</w:t>
      </w:r>
      <w:r w:rsidR="006C5023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мак, огонь, флаг</w:t>
      </w:r>
      <w:r w:rsidR="006C5023">
        <w:rPr>
          <w:rFonts w:ascii="Times New Roman" w:hAnsi="Times New Roman" w:cs="Times New Roman"/>
          <w:sz w:val="28"/>
          <w:szCs w:val="28"/>
        </w:rPr>
        <w:t>.</w:t>
      </w:r>
      <w:r w:rsidRPr="0002230E">
        <w:rPr>
          <w:rFonts w:ascii="Times New Roman" w:hAnsi="Times New Roman" w:cs="Times New Roman"/>
          <w:sz w:val="28"/>
          <w:szCs w:val="28"/>
        </w:rPr>
        <w:t xml:space="preserve"> Оранжевый -</w:t>
      </w:r>
      <w:r w:rsidR="006C5023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апельсин, морковь, заря Жёлтый -</w:t>
      </w:r>
      <w:r w:rsidR="006C5023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цыплёнок, солнце, репа Зелёный-огурец, трава, лес Голубой -</w:t>
      </w:r>
      <w:r w:rsidR="006C5023">
        <w:rPr>
          <w:rFonts w:ascii="Times New Roman" w:hAnsi="Times New Roman" w:cs="Times New Roman"/>
          <w:sz w:val="28"/>
          <w:szCs w:val="28"/>
        </w:rPr>
        <w:t xml:space="preserve"> </w:t>
      </w:r>
      <w:r w:rsidRPr="0002230E">
        <w:rPr>
          <w:rFonts w:ascii="Times New Roman" w:hAnsi="Times New Roman" w:cs="Times New Roman"/>
          <w:sz w:val="28"/>
          <w:szCs w:val="28"/>
        </w:rPr>
        <w:t>небо, лёд, незабудки Синий- колокольчик, море, небо Фиолетовый -слива, сирень, сумерки</w:t>
      </w:r>
    </w:p>
    <w:sectPr w:rsidR="0002230E" w:rsidRPr="0002230E" w:rsidSect="00460C21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2"/>
    <w:rsid w:val="0002230E"/>
    <w:rsid w:val="000A0A79"/>
    <w:rsid w:val="000C1A96"/>
    <w:rsid w:val="0011181F"/>
    <w:rsid w:val="00114FA9"/>
    <w:rsid w:val="001B4443"/>
    <w:rsid w:val="001F2294"/>
    <w:rsid w:val="002070E8"/>
    <w:rsid w:val="002112BC"/>
    <w:rsid w:val="002679A3"/>
    <w:rsid w:val="0029370A"/>
    <w:rsid w:val="002B527D"/>
    <w:rsid w:val="002F49FB"/>
    <w:rsid w:val="00393FAB"/>
    <w:rsid w:val="003E57FE"/>
    <w:rsid w:val="00412433"/>
    <w:rsid w:val="004430EF"/>
    <w:rsid w:val="00451CBA"/>
    <w:rsid w:val="00460C21"/>
    <w:rsid w:val="00520218"/>
    <w:rsid w:val="00584E66"/>
    <w:rsid w:val="005E31A4"/>
    <w:rsid w:val="005E581B"/>
    <w:rsid w:val="006C5023"/>
    <w:rsid w:val="00780469"/>
    <w:rsid w:val="007B08C4"/>
    <w:rsid w:val="00962E03"/>
    <w:rsid w:val="009A641C"/>
    <w:rsid w:val="00A61504"/>
    <w:rsid w:val="00BC52AE"/>
    <w:rsid w:val="00BC7F15"/>
    <w:rsid w:val="00C276E4"/>
    <w:rsid w:val="00C47F9C"/>
    <w:rsid w:val="00C81233"/>
    <w:rsid w:val="00CA4DC2"/>
    <w:rsid w:val="00CA58CC"/>
    <w:rsid w:val="00CF6C8D"/>
    <w:rsid w:val="00F43B62"/>
    <w:rsid w:val="00F81A48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FB561-3A49-4AAC-9985-2D9A9DD8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21"/>
  </w:style>
  <w:style w:type="paragraph" w:styleId="1">
    <w:name w:val="heading 1"/>
    <w:basedOn w:val="a"/>
    <w:next w:val="a"/>
    <w:link w:val="10"/>
    <w:uiPriority w:val="9"/>
    <w:qFormat/>
    <w:rsid w:val="00460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8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0C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1779-C45B-45DC-8D06-ECCEF616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 7</dc:creator>
  <cp:keywords/>
  <dc:description/>
  <cp:lastModifiedBy>Comp1</cp:lastModifiedBy>
  <cp:revision>18</cp:revision>
  <dcterms:created xsi:type="dcterms:W3CDTF">2020-04-22T16:08:00Z</dcterms:created>
  <dcterms:modified xsi:type="dcterms:W3CDTF">2022-05-22T12:22:00Z</dcterms:modified>
</cp:coreProperties>
</file>