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7" w:rsidRPr="005F1627" w:rsidRDefault="00661273"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5711" w:type="pct"/>
        <w:jc w:val="center"/>
        <w:tblCellSpacing w:w="0" w:type="dxa"/>
        <w:tblInd w:w="-3377" w:type="dxa"/>
        <w:tblCellMar>
          <w:left w:w="0" w:type="dxa"/>
          <w:right w:w="0" w:type="dxa"/>
        </w:tblCellMar>
        <w:tblLook w:val="04A0" w:firstRow="1" w:lastRow="0" w:firstColumn="1" w:lastColumn="0" w:noHBand="0" w:noVBand="1"/>
      </w:tblPr>
      <w:tblGrid>
        <w:gridCol w:w="10685"/>
      </w:tblGrid>
      <w:tr w:rsidR="005F1627" w:rsidRPr="005F1627" w:rsidTr="009211B7">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671"/>
              <w:gridCol w:w="14"/>
            </w:tblGrid>
            <w:tr w:rsidR="005F1627" w:rsidRPr="005F1627">
              <w:trPr>
                <w:tblCellSpacing w:w="0" w:type="dxa"/>
              </w:trPr>
              <w:tc>
                <w:tcPr>
                  <w:tcW w:w="0" w:type="auto"/>
                  <w:vAlign w:val="center"/>
                  <w:hideMark/>
                </w:tcPr>
                <w:p w:rsidR="005F1627" w:rsidRPr="005F1627" w:rsidRDefault="00661273" w:rsidP="005F1627">
                  <w:pPr>
                    <w:spacing w:after="0" w:line="240" w:lineRule="auto"/>
                    <w:rPr>
                      <w:rFonts w:ascii="Times New Roman" w:eastAsia="Times New Roman" w:hAnsi="Times New Roman" w:cs="Times New Roman"/>
                      <w:color w:val="000000"/>
                      <w:sz w:val="24"/>
                      <w:szCs w:val="24"/>
                      <w:lang w:eastAsia="ru-RU"/>
                    </w:rPr>
                  </w:pPr>
                  <w:hyperlink r:id="rId7" w:history="1">
                    <w:r w:rsidR="005F1627">
                      <w:rPr>
                        <w:rFonts w:ascii="Times New Roman" w:eastAsia="Times New Roman" w:hAnsi="Times New Roman" w:cs="Times New Roman"/>
                        <w:noProof/>
                        <w:color w:val="000000"/>
                        <w:sz w:val="24"/>
                        <w:szCs w:val="24"/>
                        <w:lang w:eastAsia="ru-RU"/>
                      </w:rPr>
                      <w:drawing>
                        <wp:anchor distT="0" distB="0" distL="0" distR="0" simplePos="0" relativeHeight="251658240" behindDoc="0" locked="0" layoutInCell="1" allowOverlap="0" wp14:anchorId="7CB384A8" wp14:editId="0DF51CF7">
                          <wp:simplePos x="0" y="0"/>
                          <wp:positionH relativeFrom="column">
                            <wp:align>left</wp:align>
                          </wp:positionH>
                          <wp:positionV relativeFrom="line">
                            <wp:posOffset>0</wp:posOffset>
                          </wp:positionV>
                          <wp:extent cx="2857500" cy="476250"/>
                          <wp:effectExtent l="0" t="0" r="0" b="0"/>
                          <wp:wrapSquare wrapText="bothSides"/>
                          <wp:docPr id="9" name="Рисунок 9" descr="http://www.rg.ru/img/rg_logo_bw.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rg_logo_bw.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9211B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1663E638" wp14:editId="1183A0A7">
                  <wp:extent cx="9525" cy="38100"/>
                  <wp:effectExtent l="0" t="0" r="0" b="0"/>
                  <wp:docPr id="8"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5F1627" w:rsidRPr="005F1627" w:rsidTr="009211B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7CFEAB7" wp14:editId="6E6C37AF">
                  <wp:extent cx="9525" cy="9525"/>
                  <wp:effectExtent l="0" t="0" r="0" b="0"/>
                  <wp:docPr id="7"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9211B7">
        <w:trPr>
          <w:trHeight w:val="120"/>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E332830" wp14:editId="7B9993B9">
                  <wp:extent cx="9525" cy="9525"/>
                  <wp:effectExtent l="0" t="0" r="0" b="0"/>
                  <wp:docPr id="6"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9211B7">
        <w:trPr>
          <w:trHeight w:val="2611"/>
          <w:tblCellSpacing w:w="0" w:type="dxa"/>
          <w:jc w:val="center"/>
        </w:trPr>
        <w:tc>
          <w:tcPr>
            <w:tcW w:w="5000" w:type="pct"/>
            <w:hideMark/>
          </w:tcPr>
          <w:p w:rsidR="005F1627" w:rsidRPr="005F1627" w:rsidRDefault="005F1627" w:rsidP="005F1627">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5F1627" w:rsidRPr="005F1627" w:rsidRDefault="00661273" w:rsidP="005F16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0;height:.75pt" o:hralign="center" o:hrstd="t" o:hrnoshade="t" o:hr="t" fillcolor="#a0a0a0" stroked="f"/>
              </w:pict>
            </w:r>
          </w:p>
          <w:p w:rsidR="005F1627" w:rsidRPr="005F1627" w:rsidRDefault="005F1627" w:rsidP="000E620F">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w:t>
            </w:r>
            <w:proofErr w:type="spellStart"/>
            <w:r w:rsidRPr="005F1627">
              <w:rPr>
                <w:rFonts w:ascii="Verdana" w:eastAsia="Times New Roman" w:hAnsi="Verdana" w:cs="Arial"/>
                <w:b/>
                <w:bCs/>
                <w:color w:val="000000"/>
                <w:sz w:val="26"/>
                <w:szCs w:val="26"/>
                <w:lang w:eastAsia="ru-RU"/>
              </w:rPr>
              <w:t>Минобрнауки</w:t>
            </w:r>
            <w:proofErr w:type="spellEnd"/>
            <w:r w:rsidRPr="005F1627">
              <w:rPr>
                <w:rFonts w:ascii="Verdana" w:eastAsia="Times New Roman" w:hAnsi="Verdana" w:cs="Arial"/>
                <w:b/>
                <w:bCs/>
                <w:color w:val="000000"/>
                <w:sz w:val="26"/>
                <w:szCs w:val="2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9211B7">
        <w:trPr>
          <w:tblCellSpacing w:w="0" w:type="dxa"/>
          <w:jc w:val="center"/>
        </w:trPr>
        <w:tc>
          <w:tcPr>
            <w:tcW w:w="5000" w:type="pct"/>
            <w:vAlign w:val="center"/>
            <w:hideMark/>
          </w:tcPr>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Зарегистрирован в Минюсте РФ 14 ноября 2013 г.</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Регистрационный N 30384</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F103B">
              <w:rPr>
                <w:rFonts w:ascii="Times New Roman" w:hAnsi="Times New Roman" w:cs="Times New Roman"/>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C35204" w:rsidRDefault="00C35204" w:rsidP="00FF103B">
            <w:pPr>
              <w:pStyle w:val="ab"/>
              <w:spacing w:line="360" w:lineRule="auto"/>
              <w:jc w:val="both"/>
              <w:rPr>
                <w:rFonts w:ascii="Times New Roman" w:hAnsi="Times New Roman" w:cs="Times New Roman"/>
                <w:b/>
                <w:sz w:val="24"/>
                <w:szCs w:val="24"/>
                <w:u w:val="single"/>
                <w:lang w:eastAsia="ru-RU"/>
              </w:rPr>
            </w:pPr>
          </w:p>
          <w:p w:rsidR="005F1627" w:rsidRPr="000E620F" w:rsidRDefault="005F1627" w:rsidP="00FF103B">
            <w:pPr>
              <w:pStyle w:val="ab"/>
              <w:spacing w:line="360" w:lineRule="auto"/>
              <w:jc w:val="both"/>
              <w:rPr>
                <w:rFonts w:ascii="Times New Roman" w:hAnsi="Times New Roman" w:cs="Times New Roman"/>
                <w:b/>
                <w:sz w:val="24"/>
                <w:szCs w:val="24"/>
                <w:u w:val="single"/>
                <w:lang w:eastAsia="ru-RU"/>
              </w:rPr>
            </w:pPr>
            <w:r w:rsidRPr="000E620F">
              <w:rPr>
                <w:rFonts w:ascii="Times New Roman" w:hAnsi="Times New Roman" w:cs="Times New Roman"/>
                <w:b/>
                <w:sz w:val="24"/>
                <w:szCs w:val="24"/>
                <w:u w:val="single"/>
                <w:lang w:eastAsia="ru-RU"/>
              </w:rPr>
              <w:t>3. Настоящий приказ вступает в силу с 1 января 2014 года.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Министр</w:t>
            </w:r>
            <w:r w:rsidR="000E620F">
              <w:rPr>
                <w:rFonts w:ascii="Times New Roman" w:hAnsi="Times New Roman" w:cs="Times New Roman"/>
                <w:sz w:val="24"/>
                <w:szCs w:val="24"/>
                <w:lang w:eastAsia="ru-RU"/>
              </w:rPr>
              <w:t xml:space="preserve">      </w:t>
            </w:r>
            <w:r w:rsidRPr="00FF103B">
              <w:rPr>
                <w:rFonts w:ascii="Times New Roman" w:hAnsi="Times New Roman" w:cs="Times New Roman"/>
                <w:sz w:val="24"/>
                <w:szCs w:val="24"/>
                <w:lang w:eastAsia="ru-RU"/>
              </w:rPr>
              <w:t>Д. Ливанов</w:t>
            </w:r>
          </w:p>
          <w:p w:rsidR="00E81217" w:rsidRPr="00FF103B" w:rsidRDefault="00E81217" w:rsidP="00FF103B">
            <w:pPr>
              <w:pStyle w:val="ab"/>
              <w:spacing w:line="360" w:lineRule="auto"/>
              <w:jc w:val="both"/>
              <w:rPr>
                <w:rFonts w:ascii="Times New Roman" w:hAnsi="Times New Roman" w:cs="Times New Roman"/>
                <w:sz w:val="24"/>
                <w:szCs w:val="24"/>
                <w:u w:val="single"/>
                <w:lang w:eastAsia="ru-RU"/>
              </w:rPr>
            </w:pP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u w:val="single"/>
                <w:lang w:eastAsia="ru-RU"/>
              </w:rPr>
              <w:t>Приложение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Федеральный государственный образовательный стандарт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I. Общие положения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1.2. Стандарт разработан на основе Конституции Российской Федерации</w:t>
            </w:r>
            <w:proofErr w:type="gramStart"/>
            <w:r w:rsidRPr="00FF103B">
              <w:rPr>
                <w:rFonts w:ascii="Times New Roman" w:hAnsi="Times New Roman" w:cs="Times New Roman"/>
                <w:sz w:val="24"/>
                <w:szCs w:val="24"/>
                <w:vertAlign w:val="superscript"/>
                <w:lang w:eastAsia="ru-RU"/>
              </w:rPr>
              <w:t>1</w:t>
            </w:r>
            <w:proofErr w:type="gramEnd"/>
            <w:r w:rsidRPr="00FF103B">
              <w:rPr>
                <w:rFonts w:ascii="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FF103B">
              <w:rPr>
                <w:rFonts w:ascii="Times New Roman" w:hAnsi="Times New Roman" w:cs="Times New Roman"/>
                <w:sz w:val="24"/>
                <w:szCs w:val="24"/>
                <w:vertAlign w:val="superscript"/>
                <w:lang w:eastAsia="ru-RU"/>
              </w:rPr>
              <w:t>2</w:t>
            </w:r>
            <w:r w:rsidRPr="00FF103B">
              <w:rPr>
                <w:rFonts w:ascii="Times New Roman" w:hAnsi="Times New Roman" w:cs="Times New Roman"/>
                <w:sz w:val="24"/>
                <w:szCs w:val="24"/>
                <w:lang w:eastAsia="ru-RU"/>
              </w:rPr>
              <w:t>, в основе которых заложены следующие основные принципы: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FF103B">
              <w:rPr>
                <w:rFonts w:ascii="Times New Roman" w:hAnsi="Times New Roman" w:cs="Times New Roman"/>
                <w:sz w:val="24"/>
                <w:szCs w:val="24"/>
                <w:lang w:eastAsia="ru-RU"/>
              </w:rPr>
              <w:t>самоценности</w:t>
            </w:r>
            <w:proofErr w:type="spellEnd"/>
            <w:r w:rsidRPr="00FF103B">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FF103B">
              <w:rPr>
                <w:rFonts w:ascii="Times New Roman" w:hAnsi="Times New Roman" w:cs="Times New Roman"/>
                <w:sz w:val="24"/>
                <w:szCs w:val="24"/>
                <w:lang w:eastAsia="ru-RU"/>
              </w:rPr>
              <w:t>самоценность</w:t>
            </w:r>
            <w:proofErr w:type="spellEnd"/>
            <w:r w:rsidRPr="00FF103B">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уважение личности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1.3. В Стандарте учитываются: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1.4. Основные принципы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w:t>
            </w:r>
            <w:r w:rsidRPr="00FF103B">
              <w:rPr>
                <w:rFonts w:ascii="Times New Roman" w:hAnsi="Times New Roman" w:cs="Times New Roman"/>
                <w:sz w:val="24"/>
                <w:szCs w:val="24"/>
                <w:lang w:eastAsia="ru-RU"/>
              </w:rPr>
              <w:lastRenderedPageBreak/>
              <w:t>становится субъектом образования (далее - индивидуализация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поддержка инициативы детей в различных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сотрудничество Организации с семьей;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9) учет этнокультурной ситуации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1.5. Стандарт направлен на достижение следующих целей: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повышение социального статуса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1.6. Стандарт направлен на решение следующих задач:</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FF103B" w:rsidRDefault="00E8121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8) </w:t>
            </w:r>
            <w:r w:rsidR="005F1627" w:rsidRPr="00FF103B">
              <w:rPr>
                <w:rFonts w:ascii="Times New Roman" w:hAnsi="Times New Roman" w:cs="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FF103B" w:rsidRDefault="00E8121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9) </w:t>
            </w:r>
            <w:r w:rsidR="005F1627" w:rsidRPr="00FF103B">
              <w:rPr>
                <w:rFonts w:ascii="Times New Roman" w:hAnsi="Times New Roman" w:cs="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1.7. Стандарт является основой </w:t>
            </w:r>
            <w:proofErr w:type="gramStart"/>
            <w:r w:rsidRPr="00FF103B">
              <w:rPr>
                <w:rFonts w:ascii="Times New Roman" w:hAnsi="Times New Roman" w:cs="Times New Roman"/>
                <w:sz w:val="24"/>
                <w:szCs w:val="24"/>
                <w:lang w:eastAsia="ru-RU"/>
              </w:rPr>
              <w:t>для</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разработки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1.8. Стандарт включает в себя требования </w:t>
            </w:r>
            <w:proofErr w:type="gramStart"/>
            <w:r w:rsidRPr="00FF103B">
              <w:rPr>
                <w:rFonts w:ascii="Times New Roman" w:hAnsi="Times New Roman" w:cs="Times New Roman"/>
                <w:sz w:val="24"/>
                <w:szCs w:val="24"/>
                <w:lang w:eastAsia="ru-RU"/>
              </w:rPr>
              <w:t>к</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структуре Программы и ее объему;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условиям реализации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результатам освоения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II. Требования к структуре образовательной программы дошкольного образования и ее объему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2.1. Программа определяет содержание и организацию образовательной деятельности на уровне </w:t>
            </w:r>
            <w:r w:rsidRPr="00FF103B">
              <w:rPr>
                <w:rFonts w:ascii="Times New Roman" w:hAnsi="Times New Roman" w:cs="Times New Roman"/>
                <w:sz w:val="24"/>
                <w:szCs w:val="24"/>
                <w:lang w:eastAsia="ru-RU"/>
              </w:rPr>
              <w:lastRenderedPageBreak/>
              <w:t>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2.4. Программа направлена </w:t>
            </w:r>
            <w:proofErr w:type="gramStart"/>
            <w:r w:rsidRPr="00FF103B">
              <w:rPr>
                <w:rFonts w:ascii="Times New Roman" w:hAnsi="Times New Roman" w:cs="Times New Roman"/>
                <w:sz w:val="24"/>
                <w:szCs w:val="24"/>
                <w:lang w:eastAsia="ru-RU"/>
              </w:rPr>
              <w:t>на</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F103B">
              <w:rPr>
                <w:rFonts w:ascii="Times New Roman" w:hAnsi="Times New Roman" w:cs="Times New Roman"/>
                <w:sz w:val="24"/>
                <w:szCs w:val="24"/>
                <w:lang w:eastAsia="ru-RU"/>
              </w:rPr>
              <w:t>Примерных</w:t>
            </w:r>
            <w:proofErr w:type="gramEnd"/>
            <w:r w:rsidRPr="00FF103B">
              <w:rPr>
                <w:rFonts w:ascii="Times New Roman" w:hAnsi="Times New Roman" w:cs="Times New Roman"/>
                <w:sz w:val="24"/>
                <w:szCs w:val="24"/>
                <w:lang w:eastAsia="ru-RU"/>
              </w:rPr>
              <w:t xml:space="preserve"> программ</w:t>
            </w:r>
            <w:r w:rsidRPr="00FF103B">
              <w:rPr>
                <w:rFonts w:ascii="Times New Roman" w:hAnsi="Times New Roman" w:cs="Times New Roman"/>
                <w:sz w:val="24"/>
                <w:szCs w:val="24"/>
                <w:vertAlign w:val="superscript"/>
                <w:lang w:eastAsia="ru-RU"/>
              </w:rPr>
              <w:t>3</w:t>
            </w:r>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Программа может реализовываться в течение всего времени пребывания</w:t>
            </w:r>
            <w:proofErr w:type="gramStart"/>
            <w:r w:rsidRPr="00FF103B">
              <w:rPr>
                <w:rFonts w:ascii="Times New Roman" w:hAnsi="Times New Roman" w:cs="Times New Roman"/>
                <w:sz w:val="24"/>
                <w:szCs w:val="24"/>
                <w:vertAlign w:val="superscript"/>
                <w:lang w:eastAsia="ru-RU"/>
              </w:rPr>
              <w:t>4</w:t>
            </w:r>
            <w:proofErr w:type="gramEnd"/>
            <w:r w:rsidRPr="00FF103B">
              <w:rPr>
                <w:rFonts w:ascii="Times New Roman" w:hAnsi="Times New Roman" w:cs="Times New Roman"/>
                <w:sz w:val="24"/>
                <w:szCs w:val="24"/>
                <w:lang w:eastAsia="ru-RU"/>
              </w:rPr>
              <w:t xml:space="preserve"> детей в Организации.</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FF103B">
              <w:rPr>
                <w:rFonts w:ascii="Times New Roman" w:hAnsi="Times New Roman" w:cs="Times New Roman"/>
                <w:sz w:val="24"/>
                <w:szCs w:val="24"/>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w:t>
            </w:r>
            <w:r w:rsidRPr="009211B7">
              <w:rPr>
                <w:rFonts w:ascii="Times New Roman" w:hAnsi="Times New Roman" w:cs="Times New Roman"/>
                <w:color w:val="FF0000"/>
                <w:sz w:val="24"/>
                <w:szCs w:val="24"/>
                <w:lang w:eastAsia="ru-RU"/>
              </w:rPr>
              <w:t>образования детей (далее - образовательные области):</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социально-коммуникативное развитие;</w:t>
            </w:r>
            <w:r w:rsidR="00661273">
              <w:rPr>
                <w:rFonts w:ascii="Times New Roman" w:hAnsi="Times New Roman" w:cs="Times New Roman"/>
                <w:color w:val="FF0000"/>
                <w:sz w:val="24"/>
                <w:szCs w:val="24"/>
                <w:lang w:eastAsia="ru-RU"/>
              </w:rPr>
              <w:t>+</w:t>
            </w:r>
            <w:bookmarkStart w:id="0" w:name="_GoBack"/>
            <w:bookmarkEnd w:id="0"/>
          </w:p>
          <w:p w:rsidR="005900B3"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познавательное развитие;</w:t>
            </w:r>
            <w:r w:rsidR="00661273">
              <w:rPr>
                <w:rFonts w:ascii="Times New Roman" w:hAnsi="Times New Roman" w:cs="Times New Roman"/>
                <w:color w:val="FF0000"/>
                <w:sz w:val="24"/>
                <w:szCs w:val="24"/>
                <w:lang w:eastAsia="ru-RU"/>
              </w:rPr>
              <w:t>+</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 xml:space="preserve"> речевое развитие;</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художественно-эстетическое развитие;</w:t>
            </w:r>
            <w:r w:rsidR="00661273">
              <w:rPr>
                <w:rFonts w:ascii="Times New Roman" w:hAnsi="Times New Roman" w:cs="Times New Roman"/>
                <w:color w:val="FF0000"/>
                <w:sz w:val="24"/>
                <w:szCs w:val="24"/>
                <w:lang w:eastAsia="ru-RU"/>
              </w:rPr>
              <w:t>+</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физическое развитие.</w:t>
            </w:r>
            <w:r w:rsidR="00661273">
              <w:rPr>
                <w:rFonts w:ascii="Times New Roman" w:hAnsi="Times New Roman" w:cs="Times New Roman"/>
                <w:color w:val="FF0000"/>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lastRenderedPageBreak/>
              <w:t>Социально-коммуникативное развитие</w:t>
            </w:r>
            <w:r w:rsidRPr="00FF103B">
              <w:rPr>
                <w:rFonts w:ascii="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FF103B">
              <w:rPr>
                <w:rFonts w:ascii="Times New Roman" w:hAnsi="Times New Roman" w:cs="Times New Roman"/>
                <w:sz w:val="24"/>
                <w:szCs w:val="24"/>
                <w:lang w:eastAsia="ru-RU"/>
              </w:rPr>
              <w:t>саморегуляции</w:t>
            </w:r>
            <w:proofErr w:type="spellEnd"/>
            <w:r w:rsidRPr="00FF103B">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t>Познавательное развитие</w:t>
            </w:r>
            <w:r w:rsidRPr="00FF103B">
              <w:rPr>
                <w:rFonts w:ascii="Times New Roman" w:hAnsi="Times New Roman" w:cs="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F103B">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общем</w:t>
            </w:r>
            <w:proofErr w:type="gramEnd"/>
            <w:r w:rsidRPr="00FF103B">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AB7026">
              <w:rPr>
                <w:rFonts w:ascii="Times New Roman" w:hAnsi="Times New Roman" w:cs="Times New Roman"/>
                <w:b/>
                <w:sz w:val="24"/>
                <w:szCs w:val="24"/>
                <w:lang w:eastAsia="ru-RU"/>
              </w:rPr>
              <w:t>Речевое развитие</w:t>
            </w:r>
            <w:r w:rsidRPr="00FF103B">
              <w:rPr>
                <w:rFonts w:ascii="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t>Художественно-эстетическое</w:t>
            </w:r>
            <w:r w:rsidRPr="00FF103B">
              <w:rPr>
                <w:rFonts w:ascii="Times New Roman" w:hAnsi="Times New Roman" w:cs="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AB7026">
              <w:rPr>
                <w:rFonts w:ascii="Times New Roman" w:hAnsi="Times New Roman" w:cs="Times New Roman"/>
                <w:b/>
                <w:sz w:val="24"/>
                <w:szCs w:val="24"/>
                <w:lang w:eastAsia="ru-RU"/>
              </w:rPr>
              <w:t>Физическое развитие</w:t>
            </w:r>
            <w:r w:rsidRPr="00FF103B">
              <w:rPr>
                <w:rFonts w:ascii="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F103B">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FF103B">
              <w:rPr>
                <w:rFonts w:ascii="Times New Roman" w:hAnsi="Times New Roman" w:cs="Times New Roman"/>
                <w:sz w:val="24"/>
                <w:szCs w:val="24"/>
                <w:lang w:eastAsia="ru-RU"/>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FF103B">
              <w:rPr>
                <w:rFonts w:ascii="Times New Roman" w:hAnsi="Times New Roman" w:cs="Times New Roman"/>
                <w:sz w:val="24"/>
                <w:szCs w:val="24"/>
                <w:lang w:eastAsia="ru-RU"/>
              </w:rPr>
              <w:t>саморегуляции</w:t>
            </w:r>
            <w:proofErr w:type="spellEnd"/>
            <w:r w:rsidRPr="00FF103B">
              <w:rPr>
                <w:rFonts w:ascii="Times New Roman" w:hAnsi="Times New Roman" w:cs="Times New Roman"/>
                <w:sz w:val="24"/>
                <w:szCs w:val="24"/>
                <w:lang w:eastAsia="ru-RU"/>
              </w:rPr>
              <w:t xml:space="preserve"> в двигательной сфере;</w:t>
            </w:r>
            <w:proofErr w:type="gramEnd"/>
            <w:r w:rsidRPr="00FF103B">
              <w:rPr>
                <w:rFonts w:ascii="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F103B">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предметно-пространственная развивающая образовательная среда;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характер взаимодействия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характер взаимодействия с другими детьми;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система отношений ребенка к миру, к другим людям, к себе самому.</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FF103B">
              <w:rPr>
                <w:rFonts w:ascii="Times New Roman" w:hAnsi="Times New Roman" w:cs="Times New Roman"/>
                <w:sz w:val="24"/>
                <w:szCs w:val="24"/>
                <w:lang w:eastAsia="ru-RU"/>
              </w:rPr>
              <w:t xml:space="preserve">2.9. </w:t>
            </w:r>
            <w:r w:rsidRPr="009211B7">
              <w:rPr>
                <w:rFonts w:ascii="Times New Roman" w:hAnsi="Times New Roman" w:cs="Times New Roman"/>
                <w:color w:val="FF0000"/>
                <w:sz w:val="24"/>
                <w:szCs w:val="24"/>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2.11.1. Целевой раздел включает в себя пояснительную записку и планируемые результаты освоения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Пояснительная записка должна раскрывать:</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цели и задачи реализации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принципы и подходы к формированию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Содержательный раздел Программы должен включать:</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proofErr w:type="gramStart"/>
            <w:r w:rsidRPr="009211B7">
              <w:rPr>
                <w:rFonts w:ascii="Times New Roman" w:hAnsi="Times New Roman" w:cs="Times New Roman"/>
                <w:color w:val="FF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 xml:space="preserve">в) описание образовательной деятельности по профессиональной коррекции нарушений развития детей </w:t>
            </w:r>
            <w:r w:rsidRPr="009211B7">
              <w:rPr>
                <w:rFonts w:ascii="Times New Roman" w:hAnsi="Times New Roman" w:cs="Times New Roman"/>
                <w:color w:val="FF0000"/>
                <w:sz w:val="24"/>
                <w:szCs w:val="24"/>
                <w:lang w:eastAsia="ru-RU"/>
              </w:rPr>
              <w:lastRenderedPageBreak/>
              <w:t>в случае, если эта работа предусмотрена Программой.</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 содержательном разделе Программы должны быть представлены: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а) особенности образовательной деятельности разных видов и культурных практик;</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б) способы и направления поддержки детской инициативы;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 особенности взаимодействия педагогического коллектива с семьями воспитанников;</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г) иные характеристики содержания Программы, наиболее существенные с точки зрения авторов Программы.</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211B7">
              <w:rPr>
                <w:rFonts w:ascii="Times New Roman" w:hAnsi="Times New Roman" w:cs="Times New Roman"/>
                <w:color w:val="FF0000"/>
                <w:sz w:val="24"/>
                <w:szCs w:val="24"/>
                <w:lang w:eastAsia="ru-RU"/>
              </w:rPr>
              <w:t>на</w:t>
            </w:r>
            <w:proofErr w:type="gramEnd"/>
            <w:r w:rsidRPr="009211B7">
              <w:rPr>
                <w:rFonts w:ascii="Times New Roman" w:hAnsi="Times New Roman" w:cs="Times New Roman"/>
                <w:color w:val="FF0000"/>
                <w:sz w:val="24"/>
                <w:szCs w:val="24"/>
                <w:lang w:eastAsia="ru-RU"/>
              </w:rPr>
              <w:t>:</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9211B7" w:rsidRDefault="005F1627" w:rsidP="00FF103B">
            <w:pPr>
              <w:pStyle w:val="ab"/>
              <w:spacing w:line="360" w:lineRule="auto"/>
              <w:jc w:val="both"/>
              <w:rPr>
                <w:rFonts w:ascii="Times New Roman" w:hAnsi="Times New Roman" w:cs="Times New Roman"/>
                <w:color w:val="FF0000"/>
                <w:sz w:val="24"/>
                <w:szCs w:val="24"/>
                <w:lang w:eastAsia="ru-RU"/>
              </w:rPr>
            </w:pPr>
            <w:r w:rsidRPr="009211B7">
              <w:rPr>
                <w:rFonts w:ascii="Times New Roman" w:hAnsi="Times New Roman" w:cs="Times New Roman"/>
                <w:color w:val="FF0000"/>
                <w:sz w:val="24"/>
                <w:szCs w:val="24"/>
                <w:lang w:eastAsia="ru-RU"/>
              </w:rPr>
              <w:t>сложившиеся традиции Организации или Группы.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FF103B">
              <w:rPr>
                <w:rFonts w:ascii="Times New Roman" w:hAnsi="Times New Roman" w:cs="Times New Roman"/>
                <w:sz w:val="24"/>
                <w:szCs w:val="24"/>
                <w:lang w:eastAsia="ru-RU"/>
              </w:rPr>
              <w:t>на</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обеспечение </w:t>
            </w:r>
            <w:proofErr w:type="gramStart"/>
            <w:r w:rsidRPr="00FF103B">
              <w:rPr>
                <w:rFonts w:ascii="Times New Roman" w:hAnsi="Times New Roman" w:cs="Times New Roman"/>
                <w:sz w:val="24"/>
                <w:szCs w:val="24"/>
                <w:lang w:eastAsia="ru-RU"/>
              </w:rPr>
              <w:t>коррекции нарушений развития различных категорий детей</w:t>
            </w:r>
            <w:proofErr w:type="gramEnd"/>
            <w:r w:rsidRPr="00FF103B">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F103B">
              <w:rPr>
                <w:rFonts w:ascii="Times New Roman" w:hAnsi="Times New Roman" w:cs="Times New Roman"/>
                <w:sz w:val="24"/>
                <w:szCs w:val="24"/>
                <w:lang w:eastAsia="ru-RU"/>
              </w:rPr>
              <w:t>представлена</w:t>
            </w:r>
            <w:proofErr w:type="gramEnd"/>
            <w:r w:rsidRPr="00FF103B">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краткой презентации Программы должны быть указаны: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используемые Примерные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5F1627" w:rsidRPr="000567C9" w:rsidRDefault="005F1627" w:rsidP="00FF103B">
            <w:pPr>
              <w:pStyle w:val="ab"/>
              <w:spacing w:line="360" w:lineRule="auto"/>
              <w:jc w:val="both"/>
              <w:rPr>
                <w:rFonts w:ascii="Times New Roman" w:hAnsi="Times New Roman" w:cs="Times New Roman"/>
                <w:b/>
                <w:sz w:val="24"/>
                <w:szCs w:val="24"/>
                <w:lang w:eastAsia="ru-RU"/>
              </w:rPr>
            </w:pPr>
            <w:r w:rsidRPr="000567C9">
              <w:rPr>
                <w:rFonts w:ascii="Times New Roman" w:hAnsi="Times New Roman" w:cs="Times New Roman"/>
                <w:b/>
                <w:sz w:val="24"/>
                <w:szCs w:val="24"/>
                <w:lang w:eastAsia="ru-RU"/>
              </w:rPr>
              <w:t>III. Требования к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1) гарантирует охрану и укрепление физического и психического здоровья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обеспечивает эмоциональное благополучие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способствует профессиональному развитию педагогических работников;</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обеспечивает открытость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F103B">
              <w:rPr>
                <w:rFonts w:ascii="Times New Roman" w:hAnsi="Times New Roman" w:cs="Times New Roman"/>
                <w:sz w:val="24"/>
                <w:szCs w:val="24"/>
                <w:lang w:eastAsia="ru-RU"/>
              </w:rPr>
              <w:t>недопустимость</w:t>
            </w:r>
            <w:proofErr w:type="gramEnd"/>
            <w:r w:rsidRPr="00FF103B">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7) защита детей от всех форм физического и психического насилия</w:t>
            </w:r>
            <w:r w:rsidRPr="00FF103B">
              <w:rPr>
                <w:rFonts w:ascii="Times New Roman" w:hAnsi="Times New Roman" w:cs="Times New Roman"/>
                <w:sz w:val="24"/>
                <w:szCs w:val="24"/>
                <w:vertAlign w:val="superscript"/>
                <w:lang w:eastAsia="ru-RU"/>
              </w:rPr>
              <w:t>5</w:t>
            </w:r>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3.2.2. </w:t>
            </w:r>
            <w:proofErr w:type="gramStart"/>
            <w:r w:rsidRPr="00FF103B">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F103B">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w:t>
            </w:r>
            <w:r w:rsidRPr="00FF103B">
              <w:rPr>
                <w:rFonts w:ascii="Times New Roman" w:hAnsi="Times New Roman" w:cs="Times New Roman"/>
                <w:sz w:val="24"/>
                <w:szCs w:val="24"/>
                <w:lang w:eastAsia="ru-RU"/>
              </w:rPr>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оптимизации работы с группой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F103B">
              <w:rPr>
                <w:rFonts w:ascii="Times New Roman" w:hAnsi="Times New Roman" w:cs="Times New Roman"/>
                <w:sz w:val="24"/>
                <w:szCs w:val="24"/>
                <w:lang w:eastAsia="ru-RU"/>
              </w:rPr>
              <w:t>которую</w:t>
            </w:r>
            <w:proofErr w:type="gramEnd"/>
            <w:r w:rsidRPr="00FF103B">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5F1627" w:rsidRPr="00FA63A5" w:rsidRDefault="005F1627" w:rsidP="00FF103B">
            <w:pPr>
              <w:pStyle w:val="ab"/>
              <w:spacing w:line="360" w:lineRule="auto"/>
              <w:jc w:val="both"/>
              <w:rPr>
                <w:rFonts w:ascii="Times New Roman" w:hAnsi="Times New Roman" w:cs="Times New Roman"/>
                <w:b/>
                <w:sz w:val="24"/>
                <w:szCs w:val="24"/>
                <w:lang w:eastAsia="ru-RU"/>
              </w:rPr>
            </w:pPr>
            <w:r w:rsidRPr="00FA63A5">
              <w:rPr>
                <w:rFonts w:ascii="Times New Roman" w:hAnsi="Times New Roman" w:cs="Times New Roman"/>
                <w:b/>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обеспечение эмоционального благополучия </w:t>
            </w:r>
            <w:proofErr w:type="gramStart"/>
            <w:r w:rsidRPr="00FF103B">
              <w:rPr>
                <w:rFonts w:ascii="Times New Roman" w:hAnsi="Times New Roman" w:cs="Times New Roman"/>
                <w:sz w:val="24"/>
                <w:szCs w:val="24"/>
                <w:lang w:eastAsia="ru-RU"/>
              </w:rPr>
              <w:t>через</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непосредственное общение с каждым ребенком;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уважительное отношение к каждому ребенку, к его чувствам и потребностям;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поддержку индивидуальности и инициативы детей </w:t>
            </w:r>
            <w:proofErr w:type="gramStart"/>
            <w:r w:rsidRPr="00FF103B">
              <w:rPr>
                <w:rFonts w:ascii="Times New Roman" w:hAnsi="Times New Roman" w:cs="Times New Roman"/>
                <w:sz w:val="24"/>
                <w:szCs w:val="24"/>
                <w:lang w:eastAsia="ru-RU"/>
              </w:rPr>
              <w:t>через</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5F1627" w:rsidRPr="00F36E6C" w:rsidRDefault="005F1627" w:rsidP="00FF103B">
            <w:pPr>
              <w:pStyle w:val="ab"/>
              <w:spacing w:line="360" w:lineRule="auto"/>
              <w:jc w:val="both"/>
              <w:rPr>
                <w:rFonts w:ascii="Times New Roman" w:hAnsi="Times New Roman" w:cs="Times New Roman"/>
                <w:b/>
                <w:sz w:val="24"/>
                <w:szCs w:val="24"/>
                <w:lang w:eastAsia="ru-RU"/>
              </w:rPr>
            </w:pPr>
            <w:proofErr w:type="spellStart"/>
            <w:r w:rsidRPr="00FF103B">
              <w:rPr>
                <w:rFonts w:ascii="Times New Roman" w:hAnsi="Times New Roman" w:cs="Times New Roman"/>
                <w:sz w:val="24"/>
                <w:szCs w:val="24"/>
                <w:lang w:eastAsia="ru-RU"/>
              </w:rPr>
              <w:t>недирективную</w:t>
            </w:r>
            <w:proofErr w:type="spellEnd"/>
            <w:r w:rsidRPr="00FF103B">
              <w:rPr>
                <w:rFonts w:ascii="Times New Roman" w:hAnsi="Times New Roman" w:cs="Times New Roman"/>
                <w:sz w:val="24"/>
                <w:szCs w:val="24"/>
                <w:lang w:eastAsia="ru-RU"/>
              </w:rPr>
              <w:t xml:space="preserve"> помощь детям, поддержку детской инициативы и самостоятельности в разных </w:t>
            </w:r>
            <w:r w:rsidRPr="00F36E6C">
              <w:rPr>
                <w:rFonts w:ascii="Times New Roman" w:hAnsi="Times New Roman" w:cs="Times New Roman"/>
                <w:b/>
                <w:sz w:val="24"/>
                <w:szCs w:val="24"/>
                <w:lang w:eastAsia="ru-RU"/>
              </w:rPr>
              <w:t>видах деятельности (игровой, исследовательской, проектной, познавательной и т.д.);</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установление правил взаимодействия в разных ситуациях:</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развитие умения детей работать в группе сверстников;</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 и более опытными сверстниками, </w:t>
            </w:r>
            <w:r w:rsidRPr="00FF103B">
              <w:rPr>
                <w:rFonts w:ascii="Times New Roman" w:hAnsi="Times New Roman" w:cs="Times New Roman"/>
                <w:sz w:val="24"/>
                <w:szCs w:val="24"/>
                <w:lang w:eastAsia="ru-RU"/>
              </w:rPr>
              <w:lastRenderedPageBreak/>
              <w:t>но не актуализирующийся в его индивидуальной деятельности (далее - зона ближайшего развития каждого ребенка), через:</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создание условий для овладения культурными средствами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индивидуального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FF103B">
              <w:rPr>
                <w:rFonts w:ascii="Times New Roman" w:hAnsi="Times New Roman" w:cs="Times New Roman"/>
                <w:sz w:val="24"/>
                <w:szCs w:val="24"/>
                <w:lang w:eastAsia="ru-RU"/>
              </w:rPr>
              <w:t>для</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E50F3C" w:rsidRDefault="005F1627" w:rsidP="00FF103B">
            <w:pPr>
              <w:pStyle w:val="ab"/>
              <w:spacing w:line="360" w:lineRule="auto"/>
              <w:jc w:val="both"/>
              <w:rPr>
                <w:rFonts w:ascii="Times New Roman" w:hAnsi="Times New Roman" w:cs="Times New Roman"/>
                <w:b/>
                <w:sz w:val="24"/>
                <w:szCs w:val="24"/>
                <w:lang w:eastAsia="ru-RU"/>
              </w:rPr>
            </w:pPr>
            <w:r w:rsidRPr="00E50F3C">
              <w:rPr>
                <w:rFonts w:ascii="Times New Roman" w:hAnsi="Times New Roman" w:cs="Times New Roman"/>
                <w:b/>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3.2.8. Организация должна создавать возможности: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3.2.9. </w:t>
            </w:r>
            <w:proofErr w:type="gramStart"/>
            <w:r w:rsidRPr="00FF103B">
              <w:rPr>
                <w:rFonts w:ascii="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w:t>
            </w:r>
            <w:r w:rsidRPr="00FF103B">
              <w:rPr>
                <w:rFonts w:ascii="Times New Roman" w:hAnsi="Times New Roman" w:cs="Times New Roman"/>
                <w:sz w:val="24"/>
                <w:szCs w:val="24"/>
                <w:lang w:eastAsia="ru-RU"/>
              </w:rPr>
              <w:lastRenderedPageBreak/>
              <w:t>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3.3.Требования к развивающей предметно-пространственной среде.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3.3.1. </w:t>
            </w:r>
            <w:proofErr w:type="gramStart"/>
            <w:r w:rsidRPr="00FF103B">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3.3.3. Развивающая предметно-пространственная среда должна обеспечивать: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реализацию различных образовательных программ;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возможность самовыражения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Для детей младенческого и раннего возраста образовательное пространство должно предоставлять </w:t>
            </w:r>
            <w:r w:rsidRPr="00FF103B">
              <w:rPr>
                <w:rFonts w:ascii="Times New Roman" w:hAnsi="Times New Roman" w:cs="Times New Roman"/>
                <w:sz w:val="24"/>
                <w:szCs w:val="24"/>
                <w:lang w:eastAsia="ru-RU"/>
              </w:rPr>
              <w:lastRenderedPageBreak/>
              <w:t>необходимые и достаточные возможности для движения, предметной и игровой деятельности с разными материалами.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2) </w:t>
            </w:r>
            <w:proofErr w:type="spellStart"/>
            <w:r w:rsidRPr="00FF103B">
              <w:rPr>
                <w:rFonts w:ascii="Times New Roman" w:hAnsi="Times New Roman" w:cs="Times New Roman"/>
                <w:sz w:val="24"/>
                <w:szCs w:val="24"/>
                <w:lang w:eastAsia="ru-RU"/>
              </w:rPr>
              <w:t>Трансформируемость</w:t>
            </w:r>
            <w:proofErr w:type="spellEnd"/>
            <w:r w:rsidRPr="00FF103B">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 </w:t>
            </w:r>
            <w:proofErr w:type="spellStart"/>
            <w:r w:rsidRPr="00FF103B">
              <w:rPr>
                <w:rFonts w:ascii="Times New Roman" w:hAnsi="Times New Roman" w:cs="Times New Roman"/>
                <w:sz w:val="24"/>
                <w:szCs w:val="24"/>
                <w:lang w:eastAsia="ru-RU"/>
              </w:rPr>
              <w:t>Полифункциональность</w:t>
            </w:r>
            <w:proofErr w:type="spellEnd"/>
            <w:r w:rsidRPr="00FF103B">
              <w:rPr>
                <w:rFonts w:ascii="Times New Roman" w:hAnsi="Times New Roman" w:cs="Times New Roman"/>
                <w:sz w:val="24"/>
                <w:szCs w:val="24"/>
                <w:lang w:eastAsia="ru-RU"/>
              </w:rPr>
              <w:t xml:space="preserve"> материалов предполагает: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Вариативность среды предполагает: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Доступность среды предполагает: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исправность и сохранность материалов и оборудования.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3.3.5. </w:t>
            </w:r>
            <w:r w:rsidRPr="00E50F3C">
              <w:rPr>
                <w:rFonts w:ascii="Times New Roman" w:hAnsi="Times New Roman" w:cs="Times New Roman"/>
                <w:sz w:val="24"/>
                <w:szCs w:val="24"/>
                <w:u w:val="single"/>
                <w:lang w:eastAsia="ru-RU"/>
              </w:rPr>
              <w:t>Организация самостоятельно определяет средства обучения</w:t>
            </w:r>
            <w:r w:rsidRPr="00FF103B">
              <w:rPr>
                <w:rFonts w:ascii="Times New Roman" w:hAnsi="Times New Roman" w:cs="Times New Roman"/>
                <w:sz w:val="24"/>
                <w:szCs w:val="24"/>
                <w:lang w:eastAsia="ru-RU"/>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 Требования к кадровым условиям реализации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w:t>
            </w:r>
            <w:r w:rsidRPr="00FF103B">
              <w:rPr>
                <w:rFonts w:ascii="Times New Roman" w:hAnsi="Times New Roman" w:cs="Times New Roman"/>
                <w:sz w:val="24"/>
                <w:szCs w:val="24"/>
                <w:lang w:eastAsia="ru-RU"/>
              </w:rPr>
              <w:lastRenderedPageBreak/>
              <w:t>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F103B">
              <w:rPr>
                <w:rFonts w:ascii="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3.4.3. </w:t>
            </w:r>
            <w:proofErr w:type="gramStart"/>
            <w:r w:rsidRPr="00FF103B">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F103B">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3.4.4. При организации инклюзивного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F103B">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F103B">
              <w:rPr>
                <w:rFonts w:ascii="Times New Roman" w:hAnsi="Times New Roman" w:cs="Times New Roman"/>
                <w:sz w:val="24"/>
                <w:szCs w:val="24"/>
                <w:vertAlign w:val="superscript"/>
                <w:lang w:eastAsia="ru-RU"/>
              </w:rPr>
              <w:t>6</w:t>
            </w:r>
            <w:proofErr w:type="gramEnd"/>
            <w:r w:rsidRPr="00FF103B">
              <w:rPr>
                <w:rFonts w:ascii="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1) требования, определяемые в соответствии с санитарно-эпидемиологическими правилами и </w:t>
            </w:r>
            <w:r w:rsidRPr="00FF103B">
              <w:rPr>
                <w:rFonts w:ascii="Times New Roman" w:hAnsi="Times New Roman" w:cs="Times New Roman"/>
                <w:sz w:val="24"/>
                <w:szCs w:val="24"/>
                <w:lang w:eastAsia="ru-RU"/>
              </w:rPr>
              <w:lastRenderedPageBreak/>
              <w:t>нормативами;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3.6.1. </w:t>
            </w:r>
            <w:proofErr w:type="gramStart"/>
            <w:r w:rsidRPr="00FF103B">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3.6.2. Финансовые условия реализации Программы должны: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F103B">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FF103B">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FF103B">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F103B">
              <w:rPr>
                <w:rFonts w:ascii="Times New Roman" w:hAnsi="Times New Roman" w:cs="Times New Roman"/>
                <w:sz w:val="24"/>
                <w:szCs w:val="24"/>
                <w:lang w:eastAsia="ru-RU"/>
              </w:rPr>
              <w:t>сурдоперевод</w:t>
            </w:r>
            <w:proofErr w:type="spellEnd"/>
            <w:r w:rsidRPr="00FF103B">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w:t>
            </w:r>
            <w:r w:rsidRPr="00FF103B">
              <w:rPr>
                <w:rFonts w:ascii="Times New Roman" w:hAnsi="Times New Roman" w:cs="Times New Roman"/>
                <w:sz w:val="24"/>
                <w:szCs w:val="24"/>
                <w:lang w:eastAsia="ru-RU"/>
              </w:rPr>
              <w:lastRenderedPageBreak/>
              <w:t xml:space="preserve">услуги, обеспечивающие адаптивную среду образования и </w:t>
            </w:r>
            <w:proofErr w:type="spellStart"/>
            <w:r w:rsidRPr="00FF103B">
              <w:rPr>
                <w:rFonts w:ascii="Times New Roman" w:hAnsi="Times New Roman" w:cs="Times New Roman"/>
                <w:sz w:val="24"/>
                <w:szCs w:val="24"/>
                <w:lang w:eastAsia="ru-RU"/>
              </w:rPr>
              <w:t>безбарьерную</w:t>
            </w:r>
            <w:proofErr w:type="spellEnd"/>
            <w:r w:rsidRPr="00FF103B">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F103B">
              <w:rPr>
                <w:rFonts w:ascii="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расходов на оплату труда работников, реализующих Программу;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F103B">
              <w:rPr>
                <w:rFonts w:ascii="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5F1627" w:rsidRPr="00FF103B" w:rsidRDefault="005F1627" w:rsidP="00FF103B">
            <w:pPr>
              <w:pStyle w:val="ab"/>
              <w:spacing w:line="360" w:lineRule="auto"/>
              <w:jc w:val="both"/>
              <w:rPr>
                <w:rFonts w:ascii="Times New Roman" w:hAnsi="Times New Roman" w:cs="Times New Roman"/>
                <w:b/>
                <w:sz w:val="24"/>
                <w:szCs w:val="24"/>
                <w:lang w:eastAsia="ru-RU"/>
              </w:rPr>
            </w:pPr>
            <w:r w:rsidRPr="00FF103B">
              <w:rPr>
                <w:rFonts w:ascii="Times New Roman" w:hAnsi="Times New Roman" w:cs="Times New Roman"/>
                <w:b/>
                <w:sz w:val="24"/>
                <w:szCs w:val="24"/>
                <w:lang w:eastAsia="ru-RU"/>
              </w:rPr>
              <w:t>IV. Требования к результатам освоения основной образовательной программы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4.1. </w:t>
            </w:r>
            <w:proofErr w:type="gramStart"/>
            <w:r w:rsidRPr="00FF103B">
              <w:rPr>
                <w:rFonts w:ascii="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F103B">
              <w:rPr>
                <w:rFonts w:ascii="Times New Roman" w:hAnsi="Times New Roman" w:cs="Times New Roman"/>
                <w:sz w:val="24"/>
                <w:szCs w:val="24"/>
                <w:lang w:eastAsia="ru-RU"/>
              </w:rPr>
              <w:t xml:space="preserve"> </w:t>
            </w:r>
            <w:proofErr w:type="gramStart"/>
            <w:r w:rsidRPr="00FF103B">
              <w:rPr>
                <w:rFonts w:ascii="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w:t>
            </w:r>
            <w:r w:rsidRPr="00FF103B">
              <w:rPr>
                <w:rFonts w:ascii="Times New Roman" w:hAnsi="Times New Roman" w:cs="Times New Roman"/>
                <w:sz w:val="24"/>
                <w:szCs w:val="24"/>
                <w:lang w:eastAsia="ru-RU"/>
              </w:rPr>
              <w:lastRenderedPageBreak/>
              <w:t>образовательной программы в виде целевых ориентиров.</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F103B">
              <w:rPr>
                <w:rFonts w:ascii="Times New Roman" w:hAnsi="Times New Roman" w:cs="Times New Roman"/>
                <w:sz w:val="24"/>
                <w:szCs w:val="24"/>
                <w:vertAlign w:val="superscript"/>
                <w:lang w:eastAsia="ru-RU"/>
              </w:rPr>
              <w:t>7</w:t>
            </w:r>
            <w:proofErr w:type="gramEnd"/>
            <w:r w:rsidRPr="00FF103B">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FF103B">
              <w:rPr>
                <w:rFonts w:ascii="Times New Roman" w:hAnsi="Times New Roman" w:cs="Times New Roman"/>
                <w:sz w:val="24"/>
                <w:szCs w:val="24"/>
                <w:vertAlign w:val="superscript"/>
                <w:lang w:eastAsia="ru-RU"/>
              </w:rPr>
              <w:t>8</w:t>
            </w:r>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4.4. Настоящие требования являются ориентирами </w:t>
            </w:r>
            <w:proofErr w:type="gramStart"/>
            <w:r w:rsidRPr="00FF103B">
              <w:rPr>
                <w:rFonts w:ascii="Times New Roman" w:hAnsi="Times New Roman" w:cs="Times New Roman"/>
                <w:sz w:val="24"/>
                <w:szCs w:val="24"/>
                <w:lang w:eastAsia="ru-RU"/>
              </w:rPr>
              <w:t>для</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б) решения задач:</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формирования Программы;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анализа профессиональной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взаимодействия с семьями;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аттестацию педагогических кадров;</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качества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распределение стимулирующего </w:t>
            </w:r>
            <w:proofErr w:type="gramStart"/>
            <w:r w:rsidRPr="00FF103B">
              <w:rPr>
                <w:rFonts w:ascii="Times New Roman" w:hAnsi="Times New Roman" w:cs="Times New Roman"/>
                <w:sz w:val="24"/>
                <w:szCs w:val="24"/>
                <w:lang w:eastAsia="ru-RU"/>
              </w:rPr>
              <w:t>фонда оплаты труда работников Организации</w:t>
            </w:r>
            <w:proofErr w:type="gramEnd"/>
            <w:r w:rsidRPr="00FF103B">
              <w:rPr>
                <w:rFonts w:ascii="Times New Roman" w:hAnsi="Times New Roman" w:cs="Times New Roman"/>
                <w:sz w:val="24"/>
                <w:szCs w:val="24"/>
                <w:lang w:eastAsia="ru-RU"/>
              </w:rPr>
              <w:t>.</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Целевые ориентиры образования в младенческом и раннем возрасте:</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стремится к общению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проявляет интерес к сверстникам; наблюдает за их действиями и подражает им;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Целевые ориентиры на этапе завершения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F103B">
              <w:rPr>
                <w:rFonts w:ascii="Times New Roman" w:hAnsi="Times New Roman" w:cs="Times New Roman"/>
                <w:sz w:val="24"/>
                <w:szCs w:val="24"/>
                <w:lang w:eastAsia="ru-RU"/>
              </w:rPr>
              <w:t>со</w:t>
            </w:r>
            <w:proofErr w:type="gramEnd"/>
            <w:r w:rsidRPr="00FF103B">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1</w:t>
            </w:r>
            <w:r w:rsidRPr="00FF103B">
              <w:rPr>
                <w:rFonts w:ascii="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2</w:t>
            </w:r>
            <w:r w:rsidRPr="00FF103B">
              <w:rPr>
                <w:rFonts w:ascii="Times New Roman" w:hAnsi="Times New Roman" w:cs="Times New Roman"/>
                <w:i/>
                <w:iCs/>
                <w:sz w:val="24"/>
                <w:szCs w:val="24"/>
                <w:lang w:eastAsia="ru-RU"/>
              </w:rPr>
              <w:t xml:space="preserve"> Сборник международных договоров СССР, 1993, выпуск XLVI.</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3</w:t>
            </w:r>
            <w:r w:rsidRPr="00FF103B">
              <w:rPr>
                <w:rFonts w:ascii="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4</w:t>
            </w:r>
            <w:proofErr w:type="gramStart"/>
            <w:r w:rsidRPr="00FF103B">
              <w:rPr>
                <w:rFonts w:ascii="Times New Roman" w:hAnsi="Times New Roman" w:cs="Times New Roman"/>
                <w:i/>
                <w:iCs/>
                <w:sz w:val="24"/>
                <w:szCs w:val="24"/>
                <w:lang w:eastAsia="ru-RU"/>
              </w:rPr>
              <w:t xml:space="preserve"> П</w:t>
            </w:r>
            <w:proofErr w:type="gramEnd"/>
            <w:r w:rsidRPr="00FF103B">
              <w:rPr>
                <w:rFonts w:ascii="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5</w:t>
            </w:r>
            <w:r w:rsidRPr="00FF103B">
              <w:rPr>
                <w:rFonts w:ascii="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FF103B" w:rsidRDefault="005F1627" w:rsidP="00FF103B">
            <w:pPr>
              <w:pStyle w:val="ab"/>
              <w:spacing w:line="360" w:lineRule="auto"/>
              <w:jc w:val="both"/>
              <w:rPr>
                <w:rFonts w:ascii="Times New Roman" w:hAnsi="Times New Roman" w:cs="Times New Roman"/>
                <w:sz w:val="24"/>
                <w:szCs w:val="24"/>
                <w:lang w:eastAsia="ru-RU"/>
              </w:rPr>
            </w:pPr>
            <w:proofErr w:type="gramStart"/>
            <w:r w:rsidRPr="00FF103B">
              <w:rPr>
                <w:rFonts w:ascii="Times New Roman" w:hAnsi="Times New Roman" w:cs="Times New Roman"/>
                <w:i/>
                <w:iCs/>
                <w:sz w:val="24"/>
                <w:szCs w:val="24"/>
                <w:vertAlign w:val="superscript"/>
                <w:lang w:eastAsia="ru-RU"/>
              </w:rPr>
              <w:t>6</w:t>
            </w:r>
            <w:r w:rsidRPr="00FF103B">
              <w:rPr>
                <w:rFonts w:ascii="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F103B">
              <w:rPr>
                <w:rFonts w:ascii="Times New Roman" w:hAnsi="Times New Roman" w:cs="Times New Roman"/>
                <w:i/>
                <w:iCs/>
                <w:sz w:val="24"/>
                <w:szCs w:val="24"/>
                <w:lang w:eastAsia="ru-RU"/>
              </w:rPr>
              <w:t xml:space="preserve"> </w:t>
            </w:r>
            <w:proofErr w:type="gramStart"/>
            <w:r w:rsidRPr="00FF103B">
              <w:rPr>
                <w:rFonts w:ascii="Times New Roman" w:hAnsi="Times New Roman" w:cs="Times New Roman"/>
                <w:i/>
                <w:iCs/>
                <w:sz w:val="24"/>
                <w:szCs w:val="24"/>
                <w:lang w:eastAsia="ru-RU"/>
              </w:rPr>
              <w:t>2013, N 14, ст. 1666; N 27, ст. 3477).</w:t>
            </w:r>
            <w:proofErr w:type="gramEnd"/>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7</w:t>
            </w:r>
            <w:proofErr w:type="gramStart"/>
            <w:r w:rsidRPr="00FF103B">
              <w:rPr>
                <w:rFonts w:ascii="Times New Roman" w:hAnsi="Times New Roman" w:cs="Times New Roman"/>
                <w:i/>
                <w:iCs/>
                <w:sz w:val="24"/>
                <w:szCs w:val="24"/>
                <w:lang w:eastAsia="ru-RU"/>
              </w:rPr>
              <w:t xml:space="preserve"> С</w:t>
            </w:r>
            <w:proofErr w:type="gramEnd"/>
            <w:r w:rsidRPr="00FF103B">
              <w:rPr>
                <w:rFonts w:ascii="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i/>
                <w:iCs/>
                <w:sz w:val="24"/>
                <w:szCs w:val="24"/>
                <w:vertAlign w:val="superscript"/>
                <w:lang w:eastAsia="ru-RU"/>
              </w:rPr>
              <w:t>8</w:t>
            </w:r>
            <w:r w:rsidRPr="00FF103B">
              <w:rPr>
                <w:rFonts w:ascii="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9211B7">
        <w:trPr>
          <w:tblCellSpacing w:w="0" w:type="dxa"/>
          <w:jc w:val="center"/>
        </w:trPr>
        <w:tc>
          <w:tcPr>
            <w:tcW w:w="5000" w:type="pct"/>
            <w:vAlign w:val="center"/>
            <w:hideMark/>
          </w:tcPr>
          <w:p w:rsidR="005F1627" w:rsidRPr="00FF103B" w:rsidRDefault="00661273" w:rsidP="00FF103B">
            <w:pPr>
              <w:pStyle w:val="ab"/>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pict>
                <v:rect id="_x0000_i1027" style="width:0;height:.75pt" o:hralign="center" o:hrstd="t" o:hrnoshade="t" o:hr="t" fillcolor="#a0a0a0" stroked="f"/>
              </w:pict>
            </w:r>
          </w:p>
          <w:p w:rsidR="005F1627" w:rsidRPr="00FF103B" w:rsidRDefault="005F1627" w:rsidP="00FF103B">
            <w:pPr>
              <w:pStyle w:val="ab"/>
              <w:spacing w:line="360" w:lineRule="auto"/>
              <w:jc w:val="both"/>
              <w:rPr>
                <w:rFonts w:ascii="Times New Roman" w:hAnsi="Times New Roman" w:cs="Times New Roman"/>
                <w:sz w:val="24"/>
                <w:szCs w:val="24"/>
                <w:lang w:eastAsia="ru-RU"/>
              </w:rPr>
            </w:pPr>
            <w:r w:rsidRPr="00FF103B">
              <w:rPr>
                <w:rFonts w:ascii="Times New Roman" w:hAnsi="Times New Roman" w:cs="Times New Roman"/>
                <w:sz w:val="24"/>
                <w:szCs w:val="24"/>
                <w:lang w:eastAsia="ru-RU"/>
              </w:rPr>
              <w:br/>
            </w:r>
            <w:r w:rsidRPr="00FF103B">
              <w:rPr>
                <w:rFonts w:ascii="Times New Roman" w:hAnsi="Times New Roman" w:cs="Times New Roman"/>
                <w:sz w:val="24"/>
                <w:szCs w:val="24"/>
                <w:lang w:eastAsia="ru-RU"/>
              </w:rPr>
              <w:br/>
            </w:r>
          </w:p>
        </w:tc>
      </w:tr>
      <w:tr w:rsidR="005F1627" w:rsidRPr="00A54BEC" w:rsidTr="009211B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3133BD97" wp14:editId="28FD122A">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9211B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26F6AEA2" wp14:editId="609634AC">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9211B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685"/>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10"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9211B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14:anchorId="28EF31A0" wp14:editId="7B4F87EF">
                  <wp:extent cx="838200" cy="295275"/>
                  <wp:effectExtent l="0" t="0" r="0" b="9525"/>
                  <wp:docPr id="3" name="Рисунок 3" descr="Rambler's Top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351EE099" wp14:editId="7C9B2253">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14:anchorId="6680B4B3" wp14:editId="72A11C1A">
                  <wp:extent cx="838200" cy="295275"/>
                  <wp:effectExtent l="0" t="0" r="0" b="9525"/>
                  <wp:docPr id="1" name="Рисунок 1" descr="Рейтинг@Mail.ru">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59" w:rsidRDefault="00FE4F59" w:rsidP="005F1627">
      <w:pPr>
        <w:spacing w:after="0" w:line="240" w:lineRule="auto"/>
      </w:pPr>
      <w:r>
        <w:separator/>
      </w:r>
    </w:p>
  </w:endnote>
  <w:endnote w:type="continuationSeparator" w:id="0">
    <w:p w:rsidR="00FE4F59" w:rsidRDefault="00FE4F59" w:rsidP="005F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88783"/>
      <w:docPartObj>
        <w:docPartGallery w:val="Page Numbers (Bottom of Page)"/>
        <w:docPartUnique/>
      </w:docPartObj>
    </w:sdtPr>
    <w:sdtEndPr/>
    <w:sdtContent>
      <w:p w:rsidR="005F1627" w:rsidRDefault="005F1627">
        <w:pPr>
          <w:pStyle w:val="a9"/>
          <w:jc w:val="right"/>
        </w:pPr>
        <w:r>
          <w:fldChar w:fldCharType="begin"/>
        </w:r>
        <w:r>
          <w:instrText>PAGE   \* MERGEFORMAT</w:instrText>
        </w:r>
        <w:r>
          <w:fldChar w:fldCharType="separate"/>
        </w:r>
        <w:r w:rsidR="00661273">
          <w:rPr>
            <w:noProof/>
          </w:rPr>
          <w:t>5</w:t>
        </w:r>
        <w:r>
          <w:fldChar w:fldCharType="end"/>
        </w:r>
      </w:p>
    </w:sdtContent>
  </w:sdt>
  <w:p w:rsidR="005F1627" w:rsidRDefault="005F16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59" w:rsidRDefault="00FE4F59" w:rsidP="005F1627">
      <w:pPr>
        <w:spacing w:after="0" w:line="240" w:lineRule="auto"/>
      </w:pPr>
      <w:r>
        <w:separator/>
      </w:r>
    </w:p>
  </w:footnote>
  <w:footnote w:type="continuationSeparator" w:id="0">
    <w:p w:rsidR="00FE4F59" w:rsidRDefault="00FE4F59" w:rsidP="005F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7"/>
    <w:rsid w:val="00021B2A"/>
    <w:rsid w:val="00025DA3"/>
    <w:rsid w:val="00026F0B"/>
    <w:rsid w:val="000332BA"/>
    <w:rsid w:val="00042BAC"/>
    <w:rsid w:val="000567C9"/>
    <w:rsid w:val="000609F0"/>
    <w:rsid w:val="00060A18"/>
    <w:rsid w:val="00061B50"/>
    <w:rsid w:val="0007647D"/>
    <w:rsid w:val="000932DA"/>
    <w:rsid w:val="000B5703"/>
    <w:rsid w:val="000E620F"/>
    <w:rsid w:val="001015C5"/>
    <w:rsid w:val="001027A6"/>
    <w:rsid w:val="001265A1"/>
    <w:rsid w:val="00162BBE"/>
    <w:rsid w:val="00176014"/>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900B3"/>
    <w:rsid w:val="005C150C"/>
    <w:rsid w:val="005C7364"/>
    <w:rsid w:val="005D54E1"/>
    <w:rsid w:val="005F1627"/>
    <w:rsid w:val="005F344E"/>
    <w:rsid w:val="0061731F"/>
    <w:rsid w:val="00630E1E"/>
    <w:rsid w:val="00633234"/>
    <w:rsid w:val="00636BD7"/>
    <w:rsid w:val="00641349"/>
    <w:rsid w:val="00661273"/>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3C67"/>
    <w:rsid w:val="008C70E6"/>
    <w:rsid w:val="008D04B0"/>
    <w:rsid w:val="008F686D"/>
    <w:rsid w:val="009004E4"/>
    <w:rsid w:val="00910CA9"/>
    <w:rsid w:val="00912F3F"/>
    <w:rsid w:val="0091583D"/>
    <w:rsid w:val="009211B7"/>
    <w:rsid w:val="00931D3E"/>
    <w:rsid w:val="00947D9A"/>
    <w:rsid w:val="0096541E"/>
    <w:rsid w:val="009654F9"/>
    <w:rsid w:val="009959D8"/>
    <w:rsid w:val="009965BB"/>
    <w:rsid w:val="009E35CF"/>
    <w:rsid w:val="009F0242"/>
    <w:rsid w:val="00A54BEC"/>
    <w:rsid w:val="00A725E1"/>
    <w:rsid w:val="00A9716E"/>
    <w:rsid w:val="00AB7026"/>
    <w:rsid w:val="00AC361F"/>
    <w:rsid w:val="00AD3B3D"/>
    <w:rsid w:val="00AE012B"/>
    <w:rsid w:val="00AF4C26"/>
    <w:rsid w:val="00AF646D"/>
    <w:rsid w:val="00B41719"/>
    <w:rsid w:val="00B42F50"/>
    <w:rsid w:val="00B600E6"/>
    <w:rsid w:val="00B71B43"/>
    <w:rsid w:val="00B80C9B"/>
    <w:rsid w:val="00BC032C"/>
    <w:rsid w:val="00C1781E"/>
    <w:rsid w:val="00C35204"/>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50F3C"/>
    <w:rsid w:val="00E71B2A"/>
    <w:rsid w:val="00E81217"/>
    <w:rsid w:val="00E93BAB"/>
    <w:rsid w:val="00EE1FE6"/>
    <w:rsid w:val="00EE500C"/>
    <w:rsid w:val="00F0163A"/>
    <w:rsid w:val="00F2678D"/>
    <w:rsid w:val="00F36E6C"/>
    <w:rsid w:val="00FA63A5"/>
    <w:rsid w:val="00FB1BEB"/>
    <w:rsid w:val="00FC3CC8"/>
    <w:rsid w:val="00FC4F4C"/>
    <w:rsid w:val="00FC7468"/>
    <w:rsid w:val="00FD507D"/>
    <w:rsid w:val="00FE4F59"/>
    <w:rsid w:val="00FE7682"/>
    <w:rsid w:val="00FE76F6"/>
    <w:rsid w:val="00FE7B32"/>
    <w:rsid w:val="00FF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 w:type="paragraph" w:styleId="ab">
    <w:name w:val="No Spacing"/>
    <w:uiPriority w:val="1"/>
    <w:qFormat/>
    <w:rsid w:val="00FF10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 w:type="paragraph" w:styleId="ab">
    <w:name w:val="No Spacing"/>
    <w:uiPriority w:val="1"/>
    <w:qFormat/>
    <w:rsid w:val="00FF1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g.ru/" TargetMode="External"/><Relationship Id="rId12" Type="http://schemas.openxmlformats.org/officeDocument/2006/relationships/image" Target="media/image3.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op100.rambler.ru/home?id=250928"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mailto:rg@rg.ru"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top.mail.ru/jump?from=11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22</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СЕМЬЯ</cp:lastModifiedBy>
  <cp:revision>15</cp:revision>
  <dcterms:created xsi:type="dcterms:W3CDTF">2013-11-27T05:40:00Z</dcterms:created>
  <dcterms:modified xsi:type="dcterms:W3CDTF">2014-03-24T20:33:00Z</dcterms:modified>
</cp:coreProperties>
</file>